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6986727"/>
        <w:docPartObj>
          <w:docPartGallery w:val="Cover Pages"/>
          <w:docPartUnique/>
        </w:docPartObj>
      </w:sdtPr>
      <w:sdtEndPr/>
      <w:sdtContent>
        <w:p w:rsidR="00204D7D" w:rsidRPr="0086743B" w:rsidRDefault="00204D7D" w:rsidP="00204D7D">
          <w:pPr>
            <w:spacing w:after="0"/>
            <w:jc w:val="right"/>
          </w:pPr>
          <w:r w:rsidRPr="0086743B">
            <w:t>УТВЕРЖДЕНО</w:t>
          </w:r>
        </w:p>
        <w:p w:rsidR="009A592B" w:rsidRPr="009A592B" w:rsidRDefault="00A95336" w:rsidP="00204D7D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Генеральный директор</w:t>
          </w:r>
        </w:p>
        <w:p w:rsidR="00204D7D" w:rsidRPr="0086743B" w:rsidRDefault="00204D7D" w:rsidP="00204D7D">
          <w:pPr>
            <w:spacing w:after="0"/>
            <w:jc w:val="right"/>
          </w:pPr>
          <w:r w:rsidRPr="0086743B">
            <w:t>АО «КБ «Искра»</w:t>
          </w:r>
        </w:p>
        <w:p w:rsidR="00204D7D" w:rsidRPr="00B7139E" w:rsidRDefault="00A95336" w:rsidP="00204D7D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Ромулов</w:t>
          </w:r>
          <w:r w:rsidR="00B7139E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А</w:t>
          </w:r>
          <w:r w:rsidR="00B7139E" w:rsidRPr="00B7139E">
            <w:rPr>
              <w:color w:val="808080" w:themeColor="background1" w:themeShade="80"/>
            </w:rPr>
            <w:t>.</w:t>
          </w:r>
          <w:r>
            <w:rPr>
              <w:color w:val="808080" w:themeColor="background1" w:themeShade="80"/>
            </w:rPr>
            <w:t>В</w:t>
          </w:r>
          <w:r w:rsidR="00B7139E" w:rsidRPr="00B7139E">
            <w:rPr>
              <w:color w:val="808080" w:themeColor="background1" w:themeShade="80"/>
            </w:rPr>
            <w:t>.</w:t>
          </w:r>
        </w:p>
        <w:p w:rsidR="00204D7D" w:rsidRPr="0086743B" w:rsidRDefault="00204D7D" w:rsidP="00204D7D">
          <w:pPr>
            <w:spacing w:after="0"/>
            <w:jc w:val="right"/>
          </w:pPr>
          <w:r>
            <w:t>МП__</w:t>
          </w:r>
          <w:r w:rsidRPr="0086743B">
            <w:t>______________________</w:t>
          </w:r>
        </w:p>
        <w:p w:rsidR="00204D7D" w:rsidRPr="00B7139E" w:rsidRDefault="008A26B3" w:rsidP="00204D7D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1</w:t>
          </w:r>
          <w:r w:rsidR="00B7139E">
            <w:rPr>
              <w:color w:val="808080" w:themeColor="background1" w:themeShade="80"/>
            </w:rPr>
            <w:t>0</w:t>
          </w:r>
          <w:r w:rsidR="00B7139E" w:rsidRPr="00B7139E">
            <w:rPr>
              <w:color w:val="808080" w:themeColor="background1" w:themeShade="80"/>
            </w:rPr>
            <w:t>.</w:t>
          </w:r>
          <w:r w:rsidR="00B7139E">
            <w:rPr>
              <w:color w:val="808080" w:themeColor="background1" w:themeShade="80"/>
            </w:rPr>
            <w:t>10</w:t>
          </w:r>
          <w:r w:rsidR="00B7139E" w:rsidRPr="00B7139E">
            <w:rPr>
              <w:color w:val="808080" w:themeColor="background1" w:themeShade="80"/>
            </w:rPr>
            <w:t>.</w:t>
          </w:r>
          <w:r w:rsidR="00B7139E">
            <w:rPr>
              <w:color w:val="808080" w:themeColor="background1" w:themeShade="80"/>
            </w:rPr>
            <w:t>2016</w:t>
          </w:r>
        </w:p>
        <w:p w:rsidR="00204D7D" w:rsidRDefault="00204D7D" w:rsidP="00204D7D"/>
        <w:p w:rsidR="00204D7D" w:rsidRDefault="00204D7D" w:rsidP="00204D7D"/>
        <w:p w:rsidR="00204D7D" w:rsidRDefault="00204D7D" w:rsidP="00204D7D"/>
        <w:p w:rsidR="00204D7D" w:rsidRDefault="00204D7D" w:rsidP="00204D7D"/>
        <w:p w:rsidR="00204D7D" w:rsidRDefault="00204D7D" w:rsidP="00204D7D"/>
        <w:p w:rsidR="00204D7D" w:rsidRDefault="00204D7D" w:rsidP="00204D7D"/>
        <w:p w:rsidR="00800424" w:rsidRDefault="00800424" w:rsidP="000E200F"/>
        <w:sdt>
          <w:sdtPr>
            <w:rPr>
              <w:rStyle w:val="afc"/>
              <w:b w:val="0"/>
              <w:color w:val="808080" w:themeColor="background1" w:themeShade="80"/>
            </w:rPr>
            <w:alias w:val="Название"/>
            <w:tag w:val=""/>
            <w:id w:val="602848433"/>
            <w:lock w:val="sdtLocked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c"/>
            </w:rPr>
          </w:sdtEndPr>
          <w:sdtContent>
            <w:p w:rsidR="00800424" w:rsidRPr="00204D7D" w:rsidRDefault="00366646" w:rsidP="000E200F">
              <w:pPr>
                <w:pStyle w:val="aff1"/>
                <w:rPr>
                  <w:rStyle w:val="afc"/>
                  <w:b w:val="0"/>
                  <w:color w:val="808080" w:themeColor="background1" w:themeShade="80"/>
                </w:rPr>
              </w:pPr>
              <w:r>
                <w:rPr>
                  <w:rStyle w:val="afc"/>
                  <w:b w:val="0"/>
                  <w:color w:val="808080" w:themeColor="background1" w:themeShade="80"/>
                </w:rPr>
                <w:t>Специальное предложение для АЗС</w:t>
              </w:r>
            </w:p>
          </w:sdtContent>
        </w:sdt>
        <w:p w:rsidR="00800424" w:rsidRPr="00A03081" w:rsidRDefault="00800424" w:rsidP="000E200F">
          <w:pPr>
            <w:pStyle w:val="afb"/>
            <w:rPr>
              <w:szCs w:val="28"/>
            </w:rPr>
          </w:pPr>
          <w:r>
            <w:rPr>
              <w:rStyle w:val="afc"/>
            </w:rPr>
            <w:t xml:space="preserve"> </w:t>
          </w:r>
          <w:r w:rsidR="00204D7D">
            <w:rPr>
              <w:rStyle w:val="afc"/>
            </w:rPr>
            <w:t>ПРАВИЛА</w:t>
          </w:r>
        </w:p>
        <w:p w:rsidR="00800424" w:rsidRPr="00B7139E" w:rsidRDefault="00B7139E" w:rsidP="000E200F">
          <w:pPr>
            <w:pStyle w:val="a6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20</w:t>
          </w:r>
          <w:r w:rsidRPr="00B7139E">
            <w:rPr>
              <w:color w:val="808080" w:themeColor="background1" w:themeShade="80"/>
            </w:rPr>
            <w:t>.</w:t>
          </w:r>
          <w:r>
            <w:rPr>
              <w:color w:val="808080" w:themeColor="background1" w:themeShade="80"/>
            </w:rPr>
            <w:t>10</w:t>
          </w:r>
          <w:r w:rsidRPr="00B7139E">
            <w:rPr>
              <w:color w:val="808080" w:themeColor="background1" w:themeShade="80"/>
            </w:rPr>
            <w:t>.</w:t>
          </w:r>
          <w:r>
            <w:rPr>
              <w:color w:val="808080" w:themeColor="background1" w:themeShade="80"/>
            </w:rPr>
            <w:t>2016</w:t>
          </w:r>
        </w:p>
        <w:bookmarkStart w:id="0" w:name="Версия"/>
        <w:p w:rsidR="00800424" w:rsidRDefault="00213D37" w:rsidP="000E200F">
          <w:pPr>
            <w:pStyle w:val="a6"/>
            <w:rPr>
              <w:rStyle w:val="a7"/>
            </w:rPr>
          </w:pPr>
          <w:sdt>
            <w:sdtPr>
              <w:id w:val="-504824541"/>
              <w:lock w:val="sdtContentLocked"/>
            </w:sdtPr>
            <w:sdtEndPr/>
            <w:sdtContent>
              <w:r w:rsidR="00800424">
                <w:t>Вер</w:t>
              </w:r>
              <w:r w:rsidR="00CE19D9">
                <w:t>с</w:t>
              </w:r>
              <w:r w:rsidR="00800424">
                <w:t>ия</w:t>
              </w:r>
              <w:bookmarkEnd w:id="0"/>
            </w:sdtContent>
          </w:sdt>
          <w:r w:rsidR="00FA4C2B">
            <w:t xml:space="preserve"> </w:t>
          </w:r>
          <w:sdt>
            <w:sdtPr>
              <w:alias w:val="Примечания"/>
              <w:tag w:val=""/>
              <w:id w:val="-65036273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E015CF">
                <w:t>1.0</w:t>
              </w:r>
            </w:sdtContent>
          </w:sdt>
        </w:p>
      </w:sdtContent>
    </w:sdt>
    <w:sdt>
      <w:sdtPr>
        <w:rPr>
          <w:rStyle w:val="a7"/>
        </w:rPr>
        <w:id w:val="1592450"/>
        <w:lock w:val="contentLocked"/>
      </w:sdtPr>
      <w:sdtEndPr>
        <w:rPr>
          <w:rStyle w:val="a2"/>
        </w:rPr>
      </w:sdtEndPr>
      <w:sdtContent>
        <w:p w:rsidR="00800424" w:rsidRDefault="00800424" w:rsidP="000E200F">
          <w:pPr>
            <w:rPr>
              <w:rStyle w:val="a7"/>
            </w:rPr>
          </w:pPr>
        </w:p>
        <w:p w:rsidR="00800424" w:rsidRDefault="00800424" w:rsidP="000E200F">
          <w:pPr>
            <w:rPr>
              <w:rStyle w:val="a7"/>
            </w:rPr>
          </w:pPr>
        </w:p>
        <w:p w:rsidR="00800424" w:rsidRDefault="00800424" w:rsidP="000E200F">
          <w:pPr>
            <w:rPr>
              <w:rStyle w:val="a7"/>
            </w:rPr>
          </w:pPr>
        </w:p>
        <w:p w:rsidR="00800424" w:rsidRPr="00112437" w:rsidRDefault="00800424" w:rsidP="000E200F"/>
        <w:p w:rsidR="00800424" w:rsidRPr="00112437" w:rsidRDefault="00800424" w:rsidP="000E200F"/>
        <w:p w:rsidR="00800424" w:rsidRPr="00112437" w:rsidRDefault="00800424" w:rsidP="000E200F"/>
        <w:p w:rsidR="00800424" w:rsidRPr="00112437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213D37" w:rsidP="000E200F"/>
      </w:sdtContent>
    </w:sdt>
    <w:p w:rsidR="00800424" w:rsidRDefault="00800424" w:rsidP="000E200F">
      <w:pPr>
        <w:pStyle w:val="af9"/>
        <w:jc w:val="left"/>
      </w:pPr>
      <w:r>
        <w:br w:type="page"/>
      </w:r>
    </w:p>
    <w:p w:rsidR="00800424" w:rsidRDefault="00800424" w:rsidP="000E200F">
      <w:pPr>
        <w:pStyle w:val="a6"/>
        <w:sectPr w:rsidR="00800424" w:rsidSect="001236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eastAsia="Times New Roman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/>
      <w:sdtContent>
        <w:p w:rsidR="002F61C2" w:rsidRDefault="00800424" w:rsidP="000E200F">
          <w:pPr>
            <w:pStyle w:val="af0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2F61C2" w:rsidRDefault="00213D37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911492" w:history="1">
            <w:r w:rsidR="002F61C2" w:rsidRPr="002D21F6">
              <w:rPr>
                <w:rStyle w:val="af1"/>
              </w:rPr>
              <w:t>1.</w:t>
            </w:r>
            <w:r w:rsidR="002F61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F61C2" w:rsidRPr="002D21F6">
              <w:rPr>
                <w:rStyle w:val="af1"/>
              </w:rPr>
              <w:t>Информация об организаторе</w:t>
            </w:r>
            <w:r w:rsidR="002F61C2">
              <w:rPr>
                <w:noProof/>
                <w:webHidden/>
              </w:rPr>
              <w:tab/>
            </w:r>
            <w:r w:rsidR="002F61C2">
              <w:rPr>
                <w:noProof/>
                <w:webHidden/>
              </w:rPr>
              <w:fldChar w:fldCharType="begin"/>
            </w:r>
            <w:r w:rsidR="002F61C2">
              <w:rPr>
                <w:noProof/>
                <w:webHidden/>
              </w:rPr>
              <w:instrText xml:space="preserve"> PAGEREF _Toc424911492 \h </w:instrText>
            </w:r>
            <w:r w:rsidR="002F61C2">
              <w:rPr>
                <w:noProof/>
                <w:webHidden/>
              </w:rPr>
            </w:r>
            <w:r w:rsidR="002F61C2">
              <w:rPr>
                <w:noProof/>
                <w:webHidden/>
              </w:rPr>
              <w:fldChar w:fldCharType="separate"/>
            </w:r>
            <w:r w:rsidR="002F61C2">
              <w:rPr>
                <w:noProof/>
                <w:webHidden/>
              </w:rPr>
              <w:t>3</w:t>
            </w:r>
            <w:r w:rsidR="002F61C2">
              <w:rPr>
                <w:noProof/>
                <w:webHidden/>
              </w:rPr>
              <w:fldChar w:fldCharType="end"/>
            </w:r>
          </w:hyperlink>
        </w:p>
        <w:p w:rsidR="002F61C2" w:rsidRDefault="00213D37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911493" w:history="1">
            <w:r w:rsidR="002F61C2" w:rsidRPr="002D21F6">
              <w:rPr>
                <w:rStyle w:val="af1"/>
              </w:rPr>
              <w:t>2.</w:t>
            </w:r>
            <w:r w:rsidR="002F61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F61C2" w:rsidRPr="002D21F6">
              <w:rPr>
                <w:rStyle w:val="af1"/>
              </w:rPr>
              <w:t>Общее положение</w:t>
            </w:r>
            <w:r w:rsidR="002F61C2">
              <w:rPr>
                <w:noProof/>
                <w:webHidden/>
              </w:rPr>
              <w:tab/>
            </w:r>
            <w:r w:rsidR="002F61C2">
              <w:rPr>
                <w:noProof/>
                <w:webHidden/>
              </w:rPr>
              <w:fldChar w:fldCharType="begin"/>
            </w:r>
            <w:r w:rsidR="002F61C2">
              <w:rPr>
                <w:noProof/>
                <w:webHidden/>
              </w:rPr>
              <w:instrText xml:space="preserve"> PAGEREF _Toc424911493 \h </w:instrText>
            </w:r>
            <w:r w:rsidR="002F61C2">
              <w:rPr>
                <w:noProof/>
                <w:webHidden/>
              </w:rPr>
            </w:r>
            <w:r w:rsidR="002F61C2">
              <w:rPr>
                <w:noProof/>
                <w:webHidden/>
              </w:rPr>
              <w:fldChar w:fldCharType="separate"/>
            </w:r>
            <w:r w:rsidR="002F61C2">
              <w:rPr>
                <w:noProof/>
                <w:webHidden/>
              </w:rPr>
              <w:t>3</w:t>
            </w:r>
            <w:r w:rsidR="002F61C2">
              <w:rPr>
                <w:noProof/>
                <w:webHidden/>
              </w:rPr>
              <w:fldChar w:fldCharType="end"/>
            </w:r>
          </w:hyperlink>
        </w:p>
        <w:p w:rsidR="002F61C2" w:rsidRDefault="00213D37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911500" w:history="1">
            <w:r w:rsidR="002F61C2" w:rsidRPr="002D21F6">
              <w:rPr>
                <w:rStyle w:val="af1"/>
              </w:rPr>
              <w:t>3.</w:t>
            </w:r>
            <w:r w:rsidR="002F61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F61C2" w:rsidRPr="002D21F6">
              <w:rPr>
                <w:rStyle w:val="af1"/>
              </w:rPr>
              <w:t>Сроки проведения</w:t>
            </w:r>
            <w:r w:rsidR="002F61C2">
              <w:rPr>
                <w:noProof/>
                <w:webHidden/>
              </w:rPr>
              <w:tab/>
            </w:r>
            <w:r w:rsidR="002F61C2">
              <w:rPr>
                <w:noProof/>
                <w:webHidden/>
              </w:rPr>
              <w:fldChar w:fldCharType="begin"/>
            </w:r>
            <w:r w:rsidR="002F61C2">
              <w:rPr>
                <w:noProof/>
                <w:webHidden/>
              </w:rPr>
              <w:instrText xml:space="preserve"> PAGEREF _Toc424911500 \h </w:instrText>
            </w:r>
            <w:r w:rsidR="002F61C2">
              <w:rPr>
                <w:noProof/>
                <w:webHidden/>
              </w:rPr>
            </w:r>
            <w:r w:rsidR="002F61C2">
              <w:rPr>
                <w:noProof/>
                <w:webHidden/>
              </w:rPr>
              <w:fldChar w:fldCharType="separate"/>
            </w:r>
            <w:r w:rsidR="002F61C2">
              <w:rPr>
                <w:noProof/>
                <w:webHidden/>
              </w:rPr>
              <w:t>3</w:t>
            </w:r>
            <w:r w:rsidR="002F61C2">
              <w:rPr>
                <w:noProof/>
                <w:webHidden/>
              </w:rPr>
              <w:fldChar w:fldCharType="end"/>
            </w:r>
          </w:hyperlink>
        </w:p>
        <w:p w:rsidR="002F61C2" w:rsidRDefault="00213D37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911501" w:history="1">
            <w:r w:rsidR="002F61C2" w:rsidRPr="002D21F6">
              <w:rPr>
                <w:rStyle w:val="af1"/>
              </w:rPr>
              <w:t>4.</w:t>
            </w:r>
            <w:r w:rsidR="002F61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F61C2" w:rsidRPr="002D21F6">
              <w:rPr>
                <w:rStyle w:val="af1"/>
              </w:rPr>
              <w:t>Место проведения</w:t>
            </w:r>
            <w:r w:rsidR="002F61C2">
              <w:rPr>
                <w:noProof/>
                <w:webHidden/>
              </w:rPr>
              <w:tab/>
            </w:r>
            <w:r w:rsidR="002F61C2">
              <w:rPr>
                <w:noProof/>
                <w:webHidden/>
              </w:rPr>
              <w:fldChar w:fldCharType="begin"/>
            </w:r>
            <w:r w:rsidR="002F61C2">
              <w:rPr>
                <w:noProof/>
                <w:webHidden/>
              </w:rPr>
              <w:instrText xml:space="preserve"> PAGEREF _Toc424911501 \h </w:instrText>
            </w:r>
            <w:r w:rsidR="002F61C2">
              <w:rPr>
                <w:noProof/>
                <w:webHidden/>
              </w:rPr>
            </w:r>
            <w:r w:rsidR="002F61C2">
              <w:rPr>
                <w:noProof/>
                <w:webHidden/>
              </w:rPr>
              <w:fldChar w:fldCharType="separate"/>
            </w:r>
            <w:r w:rsidR="002F61C2">
              <w:rPr>
                <w:noProof/>
                <w:webHidden/>
              </w:rPr>
              <w:t>3</w:t>
            </w:r>
            <w:r w:rsidR="002F61C2">
              <w:rPr>
                <w:noProof/>
                <w:webHidden/>
              </w:rPr>
              <w:fldChar w:fldCharType="end"/>
            </w:r>
          </w:hyperlink>
        </w:p>
        <w:p w:rsidR="002F61C2" w:rsidRDefault="00213D37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911502" w:history="1">
            <w:r w:rsidR="002F61C2" w:rsidRPr="002D21F6">
              <w:rPr>
                <w:rStyle w:val="af1"/>
              </w:rPr>
              <w:t>5.</w:t>
            </w:r>
            <w:r w:rsidR="002F61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F61C2" w:rsidRPr="002D21F6">
              <w:rPr>
                <w:rStyle w:val="af1"/>
              </w:rPr>
              <w:t>Содержание и условия стимулирующего мероприятия</w:t>
            </w:r>
            <w:r w:rsidR="002F61C2">
              <w:rPr>
                <w:noProof/>
                <w:webHidden/>
              </w:rPr>
              <w:tab/>
            </w:r>
            <w:r w:rsidR="002F61C2">
              <w:rPr>
                <w:noProof/>
                <w:webHidden/>
              </w:rPr>
              <w:fldChar w:fldCharType="begin"/>
            </w:r>
            <w:r w:rsidR="002F61C2">
              <w:rPr>
                <w:noProof/>
                <w:webHidden/>
              </w:rPr>
              <w:instrText xml:space="preserve"> PAGEREF _Toc424911502 \h </w:instrText>
            </w:r>
            <w:r w:rsidR="002F61C2">
              <w:rPr>
                <w:noProof/>
                <w:webHidden/>
              </w:rPr>
            </w:r>
            <w:r w:rsidR="002F61C2">
              <w:rPr>
                <w:noProof/>
                <w:webHidden/>
              </w:rPr>
              <w:fldChar w:fldCharType="separate"/>
            </w:r>
            <w:r w:rsidR="002F61C2">
              <w:rPr>
                <w:noProof/>
                <w:webHidden/>
              </w:rPr>
              <w:t>3</w:t>
            </w:r>
            <w:r w:rsidR="002F61C2">
              <w:rPr>
                <w:noProof/>
                <w:webHidden/>
              </w:rPr>
              <w:fldChar w:fldCharType="end"/>
            </w:r>
          </w:hyperlink>
        </w:p>
        <w:p w:rsidR="002F61C2" w:rsidRDefault="00213D37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911503" w:history="1">
            <w:r w:rsidR="002F61C2" w:rsidRPr="002D21F6">
              <w:rPr>
                <w:rStyle w:val="af1"/>
              </w:rPr>
              <w:t>6.</w:t>
            </w:r>
            <w:r w:rsidR="002F61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5336">
              <w:rPr>
                <w:rStyle w:val="af1"/>
              </w:rPr>
              <w:t>Заключительные положения</w:t>
            </w:r>
            <w:r w:rsidR="002F61C2">
              <w:rPr>
                <w:noProof/>
                <w:webHidden/>
              </w:rPr>
              <w:tab/>
            </w:r>
            <w:r w:rsidR="002F61C2">
              <w:rPr>
                <w:noProof/>
                <w:webHidden/>
              </w:rPr>
              <w:fldChar w:fldCharType="begin"/>
            </w:r>
            <w:r w:rsidR="002F61C2">
              <w:rPr>
                <w:noProof/>
                <w:webHidden/>
              </w:rPr>
              <w:instrText xml:space="preserve"> PAGEREF _Toc424911503 \h </w:instrText>
            </w:r>
            <w:r w:rsidR="002F61C2">
              <w:rPr>
                <w:noProof/>
                <w:webHidden/>
              </w:rPr>
            </w:r>
            <w:r w:rsidR="002F61C2">
              <w:rPr>
                <w:noProof/>
                <w:webHidden/>
              </w:rPr>
              <w:fldChar w:fldCharType="separate"/>
            </w:r>
            <w:r w:rsidR="002F61C2">
              <w:rPr>
                <w:noProof/>
                <w:webHidden/>
              </w:rPr>
              <w:t>4</w:t>
            </w:r>
            <w:r w:rsidR="002F61C2">
              <w:rPr>
                <w:noProof/>
                <w:webHidden/>
              </w:rPr>
              <w:fldChar w:fldCharType="end"/>
            </w:r>
          </w:hyperlink>
        </w:p>
        <w:p w:rsidR="002F61C2" w:rsidRDefault="00213D37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911507" w:history="1">
            <w:r w:rsidR="002F61C2" w:rsidRPr="002D21F6">
              <w:rPr>
                <w:rStyle w:val="af1"/>
              </w:rPr>
              <w:t>7.</w:t>
            </w:r>
            <w:r w:rsidR="002F61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F61C2" w:rsidRPr="002D21F6">
              <w:rPr>
                <w:rStyle w:val="af1"/>
              </w:rPr>
              <w:t>Ответственность</w:t>
            </w:r>
            <w:r w:rsidR="002F61C2">
              <w:rPr>
                <w:noProof/>
                <w:webHidden/>
              </w:rPr>
              <w:tab/>
            </w:r>
            <w:r w:rsidR="002F61C2">
              <w:rPr>
                <w:noProof/>
                <w:webHidden/>
              </w:rPr>
              <w:fldChar w:fldCharType="begin"/>
            </w:r>
            <w:r w:rsidR="002F61C2">
              <w:rPr>
                <w:noProof/>
                <w:webHidden/>
              </w:rPr>
              <w:instrText xml:space="preserve"> PAGEREF _Toc424911507 \h </w:instrText>
            </w:r>
            <w:r w:rsidR="002F61C2">
              <w:rPr>
                <w:noProof/>
                <w:webHidden/>
              </w:rPr>
            </w:r>
            <w:r w:rsidR="002F61C2">
              <w:rPr>
                <w:noProof/>
                <w:webHidden/>
              </w:rPr>
              <w:fldChar w:fldCharType="separate"/>
            </w:r>
            <w:r w:rsidR="002F61C2">
              <w:rPr>
                <w:noProof/>
                <w:webHidden/>
              </w:rPr>
              <w:t>4</w:t>
            </w:r>
            <w:r w:rsidR="002F61C2">
              <w:rPr>
                <w:noProof/>
                <w:webHidden/>
              </w:rPr>
              <w:fldChar w:fldCharType="end"/>
            </w:r>
          </w:hyperlink>
        </w:p>
        <w:p w:rsidR="002F61C2" w:rsidRDefault="00213D37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911508" w:history="1">
            <w:r w:rsidR="002F61C2" w:rsidRPr="002D21F6">
              <w:rPr>
                <w:rStyle w:val="af1"/>
              </w:rPr>
              <w:t>8.</w:t>
            </w:r>
            <w:r w:rsidR="002F61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F61C2" w:rsidRPr="002D21F6">
              <w:rPr>
                <w:rStyle w:val="af1"/>
              </w:rPr>
              <w:t>Приложение 1 к Правилам</w:t>
            </w:r>
            <w:r w:rsidR="002F61C2">
              <w:rPr>
                <w:noProof/>
                <w:webHidden/>
              </w:rPr>
              <w:tab/>
            </w:r>
            <w:r w:rsidR="002F61C2">
              <w:rPr>
                <w:noProof/>
                <w:webHidden/>
              </w:rPr>
              <w:fldChar w:fldCharType="begin"/>
            </w:r>
            <w:r w:rsidR="002F61C2">
              <w:rPr>
                <w:noProof/>
                <w:webHidden/>
              </w:rPr>
              <w:instrText xml:space="preserve"> PAGEREF _Toc424911508 \h </w:instrText>
            </w:r>
            <w:r w:rsidR="002F61C2">
              <w:rPr>
                <w:noProof/>
                <w:webHidden/>
              </w:rPr>
            </w:r>
            <w:r w:rsidR="002F61C2">
              <w:rPr>
                <w:noProof/>
                <w:webHidden/>
              </w:rPr>
              <w:fldChar w:fldCharType="separate"/>
            </w:r>
            <w:r w:rsidR="002F61C2">
              <w:rPr>
                <w:noProof/>
                <w:webHidden/>
              </w:rPr>
              <w:t>6</w:t>
            </w:r>
            <w:r w:rsidR="002F61C2">
              <w:rPr>
                <w:noProof/>
                <w:webHidden/>
              </w:rPr>
              <w:fldChar w:fldCharType="end"/>
            </w:r>
          </w:hyperlink>
        </w:p>
        <w:p w:rsidR="002F61C2" w:rsidRDefault="00213D37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4911510" w:history="1">
            <w:r w:rsidR="002F61C2" w:rsidRPr="002D21F6">
              <w:rPr>
                <w:rStyle w:val="af1"/>
              </w:rPr>
              <w:t>9.</w:t>
            </w:r>
            <w:r w:rsidR="002F61C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F61C2" w:rsidRPr="002D21F6">
              <w:rPr>
                <w:rStyle w:val="af1"/>
              </w:rPr>
              <w:t>Лист регистрации изменений</w:t>
            </w:r>
            <w:r w:rsidR="002F61C2">
              <w:rPr>
                <w:noProof/>
                <w:webHidden/>
              </w:rPr>
              <w:tab/>
            </w:r>
            <w:r w:rsidR="002F61C2">
              <w:rPr>
                <w:noProof/>
                <w:webHidden/>
              </w:rPr>
              <w:fldChar w:fldCharType="begin"/>
            </w:r>
            <w:r w:rsidR="002F61C2">
              <w:rPr>
                <w:noProof/>
                <w:webHidden/>
              </w:rPr>
              <w:instrText xml:space="preserve"> PAGEREF _Toc424911510 \h </w:instrText>
            </w:r>
            <w:r w:rsidR="002F61C2">
              <w:rPr>
                <w:noProof/>
                <w:webHidden/>
              </w:rPr>
            </w:r>
            <w:r w:rsidR="002F61C2">
              <w:rPr>
                <w:noProof/>
                <w:webHidden/>
              </w:rPr>
              <w:fldChar w:fldCharType="separate"/>
            </w:r>
            <w:r w:rsidR="002F61C2">
              <w:rPr>
                <w:noProof/>
                <w:webHidden/>
              </w:rPr>
              <w:t>7</w:t>
            </w:r>
            <w:r w:rsidR="002F61C2">
              <w:rPr>
                <w:noProof/>
                <w:webHidden/>
              </w:rPr>
              <w:fldChar w:fldCharType="end"/>
            </w:r>
          </w:hyperlink>
        </w:p>
        <w:p w:rsidR="00851862" w:rsidRDefault="00800424" w:rsidP="00851862">
          <w:pPr>
            <w:pStyle w:val="af0"/>
          </w:pPr>
          <w:r>
            <w:fldChar w:fldCharType="end"/>
          </w:r>
        </w:p>
        <w:p w:rsidR="00800424" w:rsidRDefault="00213D37" w:rsidP="000E200F"/>
      </w:sdtContent>
    </w:sdt>
    <w:p w:rsidR="00800424" w:rsidRDefault="00800424" w:rsidP="000E200F">
      <w:pPr>
        <w:tabs>
          <w:tab w:val="clear" w:pos="-1843"/>
        </w:tabs>
        <w:spacing w:before="0" w:after="0"/>
        <w:ind w:left="357" w:hanging="357"/>
        <w:rPr>
          <w:rFonts w:eastAsiaTheme="majorEastAsia"/>
          <w:b/>
          <w:bCs/>
          <w:sz w:val="28"/>
          <w:szCs w:val="28"/>
          <w:lang w:eastAsia="en-US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719003"/>
      <w:bookmarkStart w:id="19" w:name="_Toc243718795"/>
      <w:bookmarkStart w:id="20" w:name="_Toc243718457"/>
      <w:bookmarkStart w:id="21" w:name="_Toc243717770"/>
      <w:bookmarkStart w:id="22" w:name="_Toc243717687"/>
      <w:bookmarkStart w:id="23" w:name="_Toc243717381"/>
      <w:bookmarkStart w:id="24" w:name="_Toc243383515"/>
      <w:r>
        <w:br w:type="page"/>
      </w:r>
    </w:p>
    <w:p w:rsidR="00800424" w:rsidRDefault="00204D7D" w:rsidP="000E200F">
      <w:pPr>
        <w:pStyle w:val="1"/>
      </w:pPr>
      <w:bookmarkStart w:id="25" w:name="_Toc424911492"/>
      <w:bookmarkStart w:id="26" w:name="_Toc258601230"/>
      <w:bookmarkStart w:id="27" w:name="_Toc258515426"/>
      <w:bookmarkStart w:id="28" w:name="_Toc258478421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5"/>
    </w:p>
    <w:p w:rsidR="00B7139E" w:rsidRDefault="00B7139E" w:rsidP="00B7139E">
      <w:pPr>
        <w:rPr>
          <w:lang w:eastAsia="en-US"/>
        </w:rPr>
      </w:pPr>
      <w:r>
        <w:rPr>
          <w:lang w:eastAsia="en-US"/>
        </w:rPr>
        <w:t>Организатор акции - АО «КБ «Искра»</w:t>
      </w:r>
    </w:p>
    <w:p w:rsidR="00B7139E" w:rsidRDefault="00B7139E" w:rsidP="00B7139E">
      <w:pPr>
        <w:rPr>
          <w:lang w:eastAsia="en-US"/>
        </w:rPr>
      </w:pPr>
      <w:r>
        <w:rPr>
          <w:lang w:eastAsia="en-US"/>
        </w:rPr>
        <w:t>ИНН 2463029755</w:t>
      </w:r>
    </w:p>
    <w:p w:rsidR="00B7139E" w:rsidRDefault="00B7139E" w:rsidP="00B7139E">
      <w:pPr>
        <w:rPr>
          <w:lang w:eastAsia="en-US"/>
        </w:rPr>
      </w:pPr>
      <w:r>
        <w:rPr>
          <w:lang w:eastAsia="en-US"/>
        </w:rPr>
        <w:t>ОГРН 1022402130156</w:t>
      </w:r>
    </w:p>
    <w:p w:rsidR="00B7139E" w:rsidRDefault="00B7139E" w:rsidP="00B7139E">
      <w:pPr>
        <w:rPr>
          <w:lang w:eastAsia="en-US"/>
        </w:rPr>
      </w:pPr>
      <w:r>
        <w:rPr>
          <w:lang w:eastAsia="en-US"/>
        </w:rPr>
        <w:t>Юридический адрес: Российская Федерация, г. Красноярск, ул. Телевизорная, дом 1</w:t>
      </w:r>
    </w:p>
    <w:p w:rsidR="00B7139E" w:rsidRDefault="00B7139E" w:rsidP="00B7139E">
      <w:pPr>
        <w:rPr>
          <w:lang w:eastAsia="en-US"/>
        </w:rPr>
      </w:pPr>
      <w:r>
        <w:rPr>
          <w:lang w:eastAsia="en-US"/>
        </w:rPr>
        <w:t>Адрес местонахождения: Российская Федерация, г. Красноярск, ул. Телевизорная, дом 1</w:t>
      </w:r>
    </w:p>
    <w:p w:rsidR="00B7139E" w:rsidRDefault="00B7139E" w:rsidP="00B7139E">
      <w:pPr>
        <w:rPr>
          <w:lang w:eastAsia="en-US"/>
        </w:rPr>
      </w:pPr>
      <w:r>
        <w:rPr>
          <w:lang w:eastAsia="en-US"/>
        </w:rPr>
        <w:t>Почтовый адрес: 660028, Российская Федерация, г. Красноярск, ул. Телевизорная, дом 1</w:t>
      </w:r>
    </w:p>
    <w:p w:rsidR="00B7139E" w:rsidRDefault="00B7139E" w:rsidP="00B7139E">
      <w:pPr>
        <w:rPr>
          <w:lang w:eastAsia="en-US"/>
        </w:rPr>
      </w:pPr>
      <w:r>
        <w:rPr>
          <w:lang w:eastAsia="en-US"/>
        </w:rPr>
        <w:t>Телефон (391) 256-09-01, факс (391) 256-09-02, 8-800-200-32-08</w:t>
      </w:r>
    </w:p>
    <w:p w:rsidR="00A70793" w:rsidRDefault="00B7139E" w:rsidP="00B7139E">
      <w:pPr>
        <w:rPr>
          <w:lang w:eastAsia="en-US"/>
        </w:rPr>
      </w:pPr>
      <w:r>
        <w:rPr>
          <w:lang w:eastAsia="en-US"/>
        </w:rPr>
        <w:t>Электронная почта (e-</w:t>
      </w:r>
      <w:proofErr w:type="spellStart"/>
      <w:r>
        <w:rPr>
          <w:lang w:eastAsia="en-US"/>
        </w:rPr>
        <w:t>mail</w:t>
      </w:r>
      <w:proofErr w:type="spellEnd"/>
      <w:r>
        <w:rPr>
          <w:lang w:eastAsia="en-US"/>
        </w:rPr>
        <w:t xml:space="preserve">): </w:t>
      </w:r>
      <w:hyperlink r:id="rId15" w:history="1">
        <w:r w:rsidR="008A26B3" w:rsidRPr="009C7EDE">
          <w:rPr>
            <w:rStyle w:val="af1"/>
            <w:noProof w:val="0"/>
            <w:lang w:eastAsia="en-US"/>
          </w:rPr>
          <w:t>info@iskrakb.ru</w:t>
        </w:r>
      </w:hyperlink>
    </w:p>
    <w:p w:rsidR="008A26B3" w:rsidRPr="008A26B3" w:rsidRDefault="008A26B3" w:rsidP="00B7139E">
      <w:pPr>
        <w:rPr>
          <w:lang w:eastAsia="en-US"/>
        </w:rPr>
      </w:pPr>
      <w:r>
        <w:rPr>
          <w:lang w:eastAsia="en-US"/>
        </w:rPr>
        <w:t>Интернет сайт</w:t>
      </w:r>
      <w:proofErr w:type="gramStart"/>
      <w:r>
        <w:rPr>
          <w:lang w:eastAsia="en-US"/>
        </w:rPr>
        <w:t xml:space="preserve"> :</w:t>
      </w:r>
      <w:proofErr w:type="gramEnd"/>
      <w:r>
        <w:rPr>
          <w:lang w:eastAsia="en-US"/>
        </w:rPr>
        <w:t xml:space="preserve"> </w:t>
      </w:r>
      <w:r w:rsidRPr="008A26B3">
        <w:rPr>
          <w:lang w:eastAsia="en-US"/>
        </w:rPr>
        <w:t>http://</w:t>
      </w:r>
      <w:r>
        <w:rPr>
          <w:lang w:val="en-US" w:eastAsia="en-US"/>
        </w:rPr>
        <w:t>www</w:t>
      </w:r>
      <w:r w:rsidRPr="008A26B3">
        <w:rPr>
          <w:lang w:eastAsia="en-US"/>
        </w:rPr>
        <w:t>.iskrakb.ru/</w:t>
      </w:r>
    </w:p>
    <w:bookmarkStart w:id="29" w:name="_Toc424911493" w:displacedByCustomXml="next"/>
    <w:bookmarkStart w:id="30" w:name="_Toc396136920" w:displacedByCustomXml="next"/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8" w:displacedByCustomXml="prev"/>
        <w:bookmarkEnd w:id="27" w:displacedByCustomXml="prev"/>
        <w:bookmarkEnd w:id="26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p w:rsidR="00800424" w:rsidRDefault="00204D7D" w:rsidP="000E200F">
          <w:pPr>
            <w:pStyle w:val="1"/>
            <w:rPr>
              <w:rStyle w:val="10"/>
              <w:b/>
            </w:rPr>
          </w:pPr>
          <w:r w:rsidRPr="00204D7D">
            <w:rPr>
              <w:rStyle w:val="10"/>
              <w:b/>
            </w:rPr>
            <w:t>Общее положение</w:t>
          </w:r>
        </w:p>
      </w:sdtContent>
    </w:sdt>
    <w:bookmarkEnd w:id="29" w:displacedByCustomXml="prev"/>
    <w:bookmarkEnd w:id="30" w:displacedByCustomXml="prev"/>
    <w:p w:rsidR="00B7139E" w:rsidRPr="006206B0" w:rsidRDefault="00B7139E" w:rsidP="006206B0">
      <w:pPr>
        <w:pStyle w:val="2"/>
        <w:numPr>
          <w:ilvl w:val="1"/>
          <w:numId w:val="5"/>
        </w:numPr>
        <w:tabs>
          <w:tab w:val="clear" w:pos="1134"/>
          <w:tab w:val="center" w:pos="426"/>
        </w:tabs>
        <w:ind w:left="0" w:firstLine="0"/>
      </w:pPr>
      <w:r w:rsidRPr="006206B0">
        <w:rPr>
          <w:b w:val="0"/>
        </w:rPr>
        <w:t xml:space="preserve">В акции принимают участие пользователи услуги по предоставлению </w:t>
      </w:r>
      <w:r w:rsidR="00380964" w:rsidRPr="008C3E93">
        <w:rPr>
          <w:b w:val="0"/>
        </w:rPr>
        <w:t xml:space="preserve">индивидуального </w:t>
      </w:r>
      <w:r w:rsidRPr="006206B0">
        <w:rPr>
          <w:b w:val="0"/>
        </w:rPr>
        <w:t xml:space="preserve">доступа к сети Интернет с использованием спутникового канала связи </w:t>
      </w:r>
      <w:r w:rsidR="00380964">
        <w:rPr>
          <w:b w:val="0"/>
        </w:rPr>
        <w:t>Ка-диапазона</w:t>
      </w:r>
      <w:r w:rsidRPr="006206B0">
        <w:rPr>
          <w:b w:val="0"/>
        </w:rPr>
        <w:t xml:space="preserve"> </w:t>
      </w:r>
      <w:r w:rsidR="00380964" w:rsidRPr="00380964">
        <w:rPr>
          <w:b w:val="0"/>
        </w:rPr>
        <w:t>(далее Участник)</w:t>
      </w:r>
      <w:r w:rsidR="00380964">
        <w:rPr>
          <w:b w:val="0"/>
        </w:rPr>
        <w:t>,</w:t>
      </w:r>
      <w:r w:rsidR="00380964" w:rsidRPr="00380964">
        <w:rPr>
          <w:b w:val="0"/>
        </w:rPr>
        <w:t xml:space="preserve"> </w:t>
      </w:r>
      <w:r w:rsidR="00D67B48" w:rsidRPr="006206B0">
        <w:rPr>
          <w:b w:val="0"/>
        </w:rPr>
        <w:t xml:space="preserve">подключившие один из </w:t>
      </w:r>
      <w:proofErr w:type="spellStart"/>
      <w:r w:rsidR="00380964" w:rsidRPr="00163CB5">
        <w:rPr>
          <w:b w:val="0"/>
        </w:rPr>
        <w:t>безлимитных</w:t>
      </w:r>
      <w:proofErr w:type="spellEnd"/>
      <w:r w:rsidR="00380964" w:rsidRPr="00380964">
        <w:rPr>
          <w:b w:val="0"/>
        </w:rPr>
        <w:t xml:space="preserve"> </w:t>
      </w:r>
      <w:r w:rsidR="00380964">
        <w:rPr>
          <w:b w:val="0"/>
        </w:rPr>
        <w:t>или л</w:t>
      </w:r>
      <w:r w:rsidR="00380964" w:rsidRPr="00F455F6">
        <w:rPr>
          <w:b w:val="0"/>
        </w:rPr>
        <w:t>имитированных</w:t>
      </w:r>
      <w:r w:rsidR="00380964">
        <w:rPr>
          <w:b w:val="0"/>
        </w:rPr>
        <w:t xml:space="preserve"> </w:t>
      </w:r>
      <w:r w:rsidR="00D67B48" w:rsidRPr="006206B0">
        <w:rPr>
          <w:b w:val="0"/>
        </w:rPr>
        <w:t xml:space="preserve">тарифов: КА Домашний, КА Стремительный, КА Воздушный, КА Объёмный, КА </w:t>
      </w:r>
      <w:proofErr w:type="spellStart"/>
      <w:r w:rsidR="00D67B48" w:rsidRPr="006206B0">
        <w:rPr>
          <w:b w:val="0"/>
        </w:rPr>
        <w:t>Безлимитный</w:t>
      </w:r>
      <w:proofErr w:type="spellEnd"/>
      <w:r w:rsidR="00380964">
        <w:rPr>
          <w:b w:val="0"/>
        </w:rPr>
        <w:t>,</w:t>
      </w:r>
      <w:r w:rsidR="00D67B48" w:rsidRPr="006206B0">
        <w:rPr>
          <w:b w:val="0"/>
        </w:rPr>
        <w:t xml:space="preserve"> КА Воздух, КА Высота, КА Вершина</w:t>
      </w:r>
      <w:r w:rsidR="00380964">
        <w:rPr>
          <w:b w:val="0"/>
        </w:rPr>
        <w:t>.</w:t>
      </w:r>
    </w:p>
    <w:p w:rsidR="00A70793" w:rsidRDefault="00A70793" w:rsidP="00380964">
      <w:pPr>
        <w:pStyle w:val="2"/>
        <w:numPr>
          <w:ilvl w:val="1"/>
          <w:numId w:val="5"/>
        </w:numPr>
        <w:tabs>
          <w:tab w:val="clear" w:pos="1134"/>
          <w:tab w:val="center" w:pos="426"/>
        </w:tabs>
        <w:ind w:left="0" w:firstLine="0"/>
        <w:rPr>
          <w:b w:val="0"/>
        </w:rPr>
      </w:pPr>
      <w:bookmarkStart w:id="31" w:name="_Toc424911495"/>
      <w:r w:rsidRPr="00A70793">
        <w:rPr>
          <w:b w:val="0"/>
        </w:rPr>
        <w:t>Данная акция не является стимулирующей лотереей</w:t>
      </w:r>
      <w:r>
        <w:rPr>
          <w:b w:val="0"/>
        </w:rPr>
        <w:t>.</w:t>
      </w:r>
      <w:bookmarkEnd w:id="31"/>
    </w:p>
    <w:p w:rsidR="00A70793" w:rsidRDefault="00A70793" w:rsidP="006206B0">
      <w:pPr>
        <w:pStyle w:val="2"/>
        <w:numPr>
          <w:ilvl w:val="1"/>
          <w:numId w:val="5"/>
        </w:numPr>
        <w:tabs>
          <w:tab w:val="clear" w:pos="1134"/>
          <w:tab w:val="center" w:pos="426"/>
        </w:tabs>
        <w:ind w:left="0" w:firstLine="0"/>
        <w:rPr>
          <w:b w:val="0"/>
        </w:rPr>
      </w:pPr>
      <w:bookmarkStart w:id="32" w:name="_Toc424911496"/>
      <w:r w:rsidRPr="00A70793">
        <w:rPr>
          <w:b w:val="0"/>
        </w:rPr>
        <w:t>Информирование потенциальных участников Акции о сроках,</w:t>
      </w:r>
      <w:r w:rsidRPr="006206B0">
        <w:rPr>
          <w:b w:val="0"/>
        </w:rPr>
        <w:t xml:space="preserve"> правилах проведения, количестве подарков, месте и порядке их получения, при необходимости – о переносе сроков Акции осуществляется на официальном</w:t>
      </w:r>
      <w:r w:rsidRPr="00A70793">
        <w:rPr>
          <w:b w:val="0"/>
        </w:rPr>
        <w:t xml:space="preserve"> Интернет-сайте: </w:t>
      </w:r>
      <w:r w:rsidRPr="006206B0">
        <w:rPr>
          <w:b w:val="0"/>
        </w:rPr>
        <w:t>www</w:t>
      </w:r>
      <w:r w:rsidRPr="00A70793">
        <w:rPr>
          <w:b w:val="0"/>
        </w:rPr>
        <w:t>.</w:t>
      </w:r>
      <w:r w:rsidRPr="006206B0">
        <w:rPr>
          <w:b w:val="0"/>
        </w:rPr>
        <w:t>iskrakb</w:t>
      </w:r>
      <w:r w:rsidRPr="00A70793">
        <w:rPr>
          <w:b w:val="0"/>
        </w:rPr>
        <w:t>.</w:t>
      </w:r>
      <w:r w:rsidRPr="006206B0">
        <w:rPr>
          <w:b w:val="0"/>
        </w:rPr>
        <w:t>ru</w:t>
      </w:r>
      <w:r w:rsidRPr="00A70793">
        <w:rPr>
          <w:b w:val="0"/>
        </w:rPr>
        <w:t>»</w:t>
      </w:r>
      <w:r>
        <w:rPr>
          <w:b w:val="0"/>
        </w:rPr>
        <w:t>.</w:t>
      </w:r>
      <w:bookmarkEnd w:id="32"/>
    </w:p>
    <w:p w:rsidR="00A70793" w:rsidRPr="006206B0" w:rsidRDefault="00A70793" w:rsidP="006206B0">
      <w:pPr>
        <w:pStyle w:val="2"/>
        <w:numPr>
          <w:ilvl w:val="1"/>
          <w:numId w:val="5"/>
        </w:numPr>
        <w:tabs>
          <w:tab w:val="clear" w:pos="1134"/>
          <w:tab w:val="center" w:pos="426"/>
        </w:tabs>
        <w:ind w:left="0" w:firstLine="0"/>
        <w:rPr>
          <w:b w:val="0"/>
        </w:rPr>
      </w:pPr>
      <w:bookmarkStart w:id="33" w:name="_Toc424911497"/>
      <w:r w:rsidRPr="006206B0">
        <w:rPr>
          <w:b w:val="0"/>
        </w:rPr>
        <w:t>Участие в акции подразумевает ознакомление и согласие участника с настоящими Правилами.</w:t>
      </w:r>
      <w:bookmarkEnd w:id="33"/>
    </w:p>
    <w:p w:rsidR="00A70793" w:rsidRDefault="00A70793" w:rsidP="006206B0">
      <w:pPr>
        <w:pStyle w:val="2"/>
        <w:numPr>
          <w:ilvl w:val="1"/>
          <w:numId w:val="5"/>
        </w:numPr>
        <w:tabs>
          <w:tab w:val="clear" w:pos="1134"/>
          <w:tab w:val="center" w:pos="426"/>
        </w:tabs>
        <w:ind w:left="0" w:firstLine="0"/>
        <w:rPr>
          <w:b w:val="0"/>
        </w:rPr>
      </w:pPr>
      <w:bookmarkStart w:id="34" w:name="_Toc424911498"/>
      <w:r w:rsidRPr="00A70793">
        <w:rPr>
          <w:b w:val="0"/>
        </w:rPr>
        <w:t>Во всем, что не предусмотрено настоящими Правилами, организатор и участники стимулирующего мероприятия руководствуются действующим законодательством Российской Федерации</w:t>
      </w:r>
      <w:bookmarkEnd w:id="34"/>
      <w:r w:rsidR="00D026BB">
        <w:rPr>
          <w:b w:val="0"/>
        </w:rPr>
        <w:t>.</w:t>
      </w:r>
    </w:p>
    <w:p w:rsidR="007C024E" w:rsidRPr="00650AAB" w:rsidRDefault="00F85D5E" w:rsidP="0030101F">
      <w:pPr>
        <w:pStyle w:val="2"/>
        <w:numPr>
          <w:ilvl w:val="1"/>
          <w:numId w:val="5"/>
        </w:numPr>
        <w:tabs>
          <w:tab w:val="clear" w:pos="1134"/>
          <w:tab w:val="center" w:pos="426"/>
        </w:tabs>
      </w:pPr>
      <w:r>
        <w:rPr>
          <w:b w:val="0"/>
        </w:rPr>
        <w:t>А</w:t>
      </w:r>
      <w:r w:rsidR="007C024E" w:rsidRPr="00650AAB">
        <w:rPr>
          <w:b w:val="0"/>
        </w:rPr>
        <w:t>ренд</w:t>
      </w:r>
      <w:r>
        <w:rPr>
          <w:b w:val="0"/>
        </w:rPr>
        <w:t xml:space="preserve">ная плата  </w:t>
      </w:r>
      <w:r w:rsidR="00E1398A">
        <w:rPr>
          <w:b w:val="0"/>
        </w:rPr>
        <w:t>за</w:t>
      </w:r>
      <w:r w:rsidR="007C024E" w:rsidRPr="00650AAB">
        <w:rPr>
          <w:b w:val="0"/>
        </w:rPr>
        <w:t xml:space="preserve"> </w:t>
      </w:r>
      <w:r w:rsidR="00E1398A" w:rsidRPr="00650AAB">
        <w:rPr>
          <w:b w:val="0"/>
        </w:rPr>
        <w:t>оборудовани</w:t>
      </w:r>
      <w:r w:rsidR="00E1398A">
        <w:rPr>
          <w:b w:val="0"/>
        </w:rPr>
        <w:t>е</w:t>
      </w:r>
      <w:r w:rsidR="00E1398A" w:rsidRPr="00650AAB">
        <w:rPr>
          <w:b w:val="0"/>
        </w:rPr>
        <w:t xml:space="preserve"> </w:t>
      </w:r>
      <w:r w:rsidR="00D026BB" w:rsidRPr="00650AAB">
        <w:rPr>
          <w:b w:val="0"/>
        </w:rPr>
        <w:t xml:space="preserve">абонентской земной станции спутниковой связи </w:t>
      </w:r>
      <w:r w:rsidR="00E1398A" w:rsidRPr="000614B9">
        <w:rPr>
          <w:b w:val="0"/>
        </w:rPr>
        <w:t xml:space="preserve">«Искра-А» </w:t>
      </w:r>
      <w:proofErr w:type="spellStart"/>
      <w:r w:rsidR="00E1398A" w:rsidRPr="000614B9">
        <w:rPr>
          <w:b w:val="0"/>
        </w:rPr>
        <w:t>Hughes</w:t>
      </w:r>
      <w:proofErr w:type="spellEnd"/>
      <w:r w:rsidR="00E1398A" w:rsidRPr="00E1398A">
        <w:rPr>
          <w:b w:val="0"/>
        </w:rPr>
        <w:t xml:space="preserve"> </w:t>
      </w:r>
      <w:r w:rsidR="00D026BB" w:rsidRPr="00650AAB">
        <w:rPr>
          <w:b w:val="0"/>
        </w:rPr>
        <w:t>для предоставления услуги Интернет</w:t>
      </w:r>
      <w:r w:rsidR="00E1398A">
        <w:rPr>
          <w:b w:val="0"/>
        </w:rPr>
        <w:t xml:space="preserve"> </w:t>
      </w:r>
      <w:r>
        <w:rPr>
          <w:b w:val="0"/>
        </w:rPr>
        <w:t>с</w:t>
      </w:r>
      <w:r w:rsidR="00D026BB" w:rsidRPr="00650AAB">
        <w:rPr>
          <w:b w:val="0"/>
        </w:rPr>
        <w:t>остоящего из</w:t>
      </w:r>
      <w:r w:rsidR="007C024E" w:rsidRPr="00650AAB">
        <w:rPr>
          <w:b w:val="0"/>
        </w:rPr>
        <w:t xml:space="preserve"> </w:t>
      </w:r>
      <w:proofErr w:type="spellStart"/>
      <w:proofErr w:type="gramStart"/>
      <w:r w:rsidR="007C024E" w:rsidRPr="00650AAB">
        <w:rPr>
          <w:b w:val="0"/>
        </w:rPr>
        <w:t>c</w:t>
      </w:r>
      <w:proofErr w:type="gramEnd"/>
      <w:r w:rsidR="007C024E" w:rsidRPr="00650AAB">
        <w:rPr>
          <w:b w:val="0"/>
        </w:rPr>
        <w:t>путников</w:t>
      </w:r>
      <w:r w:rsidR="00E1398A">
        <w:rPr>
          <w:b w:val="0"/>
        </w:rPr>
        <w:t>ого</w:t>
      </w:r>
      <w:proofErr w:type="spellEnd"/>
      <w:r w:rsidR="007C024E" w:rsidRPr="00650AAB">
        <w:rPr>
          <w:b w:val="0"/>
        </w:rPr>
        <w:t xml:space="preserve"> модем</w:t>
      </w:r>
      <w:r w:rsidR="00E1398A">
        <w:rPr>
          <w:b w:val="0"/>
        </w:rPr>
        <w:t xml:space="preserve">а </w:t>
      </w:r>
      <w:r w:rsidR="007C024E" w:rsidRPr="00650AAB">
        <w:rPr>
          <w:b w:val="0"/>
        </w:rPr>
        <w:t xml:space="preserve">HT 1100 IDU (1 LAN </w:t>
      </w:r>
      <w:proofErr w:type="spellStart"/>
      <w:r w:rsidR="007C024E" w:rsidRPr="00650AAB">
        <w:rPr>
          <w:b w:val="0"/>
        </w:rPr>
        <w:t>Port</w:t>
      </w:r>
      <w:proofErr w:type="spellEnd"/>
      <w:r w:rsidR="007C024E" w:rsidRPr="00650AAB">
        <w:rPr>
          <w:b w:val="0"/>
        </w:rPr>
        <w:t>),</w:t>
      </w:r>
      <w:r w:rsidR="0030101F" w:rsidRPr="0030101F">
        <w:t xml:space="preserve"> </w:t>
      </w:r>
      <w:r w:rsidR="007C024E" w:rsidRPr="00650AAB">
        <w:rPr>
          <w:b w:val="0"/>
        </w:rPr>
        <w:t>приёмопередатчик</w:t>
      </w:r>
      <w:r w:rsidR="00E1398A">
        <w:rPr>
          <w:b w:val="0"/>
        </w:rPr>
        <w:t>а</w:t>
      </w:r>
      <w:r w:rsidR="007C024E" w:rsidRPr="00650AAB">
        <w:rPr>
          <w:b w:val="0"/>
        </w:rPr>
        <w:t xml:space="preserve"> с встроенным LNB мощностью 2 Вт, </w:t>
      </w:r>
      <w:r w:rsidR="00E1398A" w:rsidRPr="00650AAB">
        <w:rPr>
          <w:b w:val="0"/>
        </w:rPr>
        <w:t>антенн</w:t>
      </w:r>
      <w:r w:rsidR="00E1398A">
        <w:rPr>
          <w:b w:val="0"/>
        </w:rPr>
        <w:t>ы</w:t>
      </w:r>
      <w:r w:rsidR="00E1398A" w:rsidRPr="00650AAB">
        <w:rPr>
          <w:b w:val="0"/>
        </w:rPr>
        <w:t xml:space="preserve"> </w:t>
      </w:r>
      <w:r w:rsidR="007C024E" w:rsidRPr="00650AAB">
        <w:rPr>
          <w:b w:val="0"/>
        </w:rPr>
        <w:t xml:space="preserve">0,74 м </w:t>
      </w:r>
      <w:proofErr w:type="spellStart"/>
      <w:r w:rsidR="007C024E" w:rsidRPr="00650AAB">
        <w:rPr>
          <w:b w:val="0"/>
        </w:rPr>
        <w:t>Ka</w:t>
      </w:r>
      <w:proofErr w:type="spellEnd"/>
      <w:r w:rsidR="007C024E" w:rsidRPr="00650AAB">
        <w:rPr>
          <w:b w:val="0"/>
        </w:rPr>
        <w:t xml:space="preserve">, </w:t>
      </w:r>
      <w:r w:rsidR="00E1398A" w:rsidRPr="00650AAB">
        <w:rPr>
          <w:b w:val="0"/>
        </w:rPr>
        <w:t>опор</w:t>
      </w:r>
      <w:r w:rsidR="00E1398A">
        <w:rPr>
          <w:b w:val="0"/>
        </w:rPr>
        <w:t>ы</w:t>
      </w:r>
      <w:r w:rsidR="00E1398A" w:rsidRPr="00650AAB">
        <w:rPr>
          <w:b w:val="0"/>
        </w:rPr>
        <w:t xml:space="preserve"> </w:t>
      </w:r>
      <w:r w:rsidR="007C024E" w:rsidRPr="00650AAB">
        <w:rPr>
          <w:b w:val="0"/>
        </w:rPr>
        <w:t>универсальн</w:t>
      </w:r>
      <w:r w:rsidR="0030101F">
        <w:rPr>
          <w:b w:val="0"/>
        </w:rPr>
        <w:t>ой</w:t>
      </w:r>
      <w:r w:rsidR="007C024E" w:rsidRPr="00650AAB">
        <w:rPr>
          <w:b w:val="0"/>
        </w:rPr>
        <w:t xml:space="preserve"> для антенн 0,74 м</w:t>
      </w:r>
      <w:r w:rsidR="00A95336" w:rsidRPr="00A95336">
        <w:rPr>
          <w:b w:val="0"/>
        </w:rPr>
        <w:t>,</w:t>
      </w:r>
      <w:r w:rsidR="00E1398A">
        <w:rPr>
          <w:b w:val="0"/>
        </w:rPr>
        <w:t xml:space="preserve"> </w:t>
      </w:r>
      <w:r w:rsidR="0030101F">
        <w:rPr>
          <w:b w:val="0"/>
        </w:rPr>
        <w:t>комплекта</w:t>
      </w:r>
      <w:r w:rsidR="007C024E" w:rsidRPr="00650AAB">
        <w:rPr>
          <w:b w:val="0"/>
        </w:rPr>
        <w:t xml:space="preserve"> монтажн</w:t>
      </w:r>
      <w:r w:rsidR="00E1398A">
        <w:rPr>
          <w:b w:val="0"/>
        </w:rPr>
        <w:t>ого</w:t>
      </w:r>
      <w:r w:rsidR="0030101F">
        <w:rPr>
          <w:b w:val="0"/>
        </w:rPr>
        <w:t xml:space="preserve"> для установки контура заземления</w:t>
      </w:r>
      <w:r w:rsidR="0030101F" w:rsidRPr="0030101F">
        <w:rPr>
          <w:b w:val="0"/>
        </w:rPr>
        <w:t>,</w:t>
      </w:r>
      <w:r w:rsidR="0030101F">
        <w:rPr>
          <w:b w:val="0"/>
        </w:rPr>
        <w:t xml:space="preserve"> к</w:t>
      </w:r>
      <w:r w:rsidR="007C024E" w:rsidRPr="00650AAB">
        <w:rPr>
          <w:b w:val="0"/>
        </w:rPr>
        <w:t>омплект</w:t>
      </w:r>
      <w:r w:rsidR="00E1398A">
        <w:rPr>
          <w:b w:val="0"/>
        </w:rPr>
        <w:t>а</w:t>
      </w:r>
      <w:r w:rsidR="0030101F">
        <w:rPr>
          <w:b w:val="0"/>
        </w:rPr>
        <w:t xml:space="preserve"> монтажного</w:t>
      </w:r>
      <w:r w:rsidR="007C024E" w:rsidRPr="00650AAB">
        <w:rPr>
          <w:b w:val="0"/>
        </w:rPr>
        <w:t xml:space="preserve"> (кабель, провода, крепеж</w:t>
      </w:r>
      <w:r w:rsidR="00E1398A">
        <w:rPr>
          <w:b w:val="0"/>
        </w:rPr>
        <w:t>)</w:t>
      </w:r>
      <w:r w:rsidR="0030101F">
        <w:rPr>
          <w:b w:val="0"/>
        </w:rPr>
        <w:t xml:space="preserve"> и источника бесперебойного питания ИБП 1000 </w:t>
      </w:r>
      <w:r w:rsidR="0030101F">
        <w:rPr>
          <w:b w:val="0"/>
          <w:lang w:val="en-US"/>
        </w:rPr>
        <w:t>VA</w:t>
      </w:r>
      <w:r w:rsidRPr="00F85D5E">
        <w:rPr>
          <w:b w:val="0"/>
        </w:rPr>
        <w:t xml:space="preserve"> </w:t>
      </w:r>
      <w:r w:rsidRPr="00861DE8">
        <w:rPr>
          <w:b w:val="0"/>
        </w:rPr>
        <w:t>(далее «Оборудование»)</w:t>
      </w:r>
      <w:r w:rsidRPr="00650AAB">
        <w:rPr>
          <w:b w:val="0"/>
        </w:rPr>
        <w:t xml:space="preserve">, </w:t>
      </w:r>
      <w:r>
        <w:rPr>
          <w:b w:val="0"/>
        </w:rPr>
        <w:t>по акции будет составлять</w:t>
      </w:r>
      <w:r w:rsidR="007C024E" w:rsidRPr="00650AAB">
        <w:rPr>
          <w:b w:val="0"/>
        </w:rPr>
        <w:t xml:space="preserve"> </w:t>
      </w:r>
      <w:r>
        <w:rPr>
          <w:b w:val="0"/>
        </w:rPr>
        <w:t xml:space="preserve"> </w:t>
      </w:r>
      <w:r w:rsidR="007C024E" w:rsidRPr="00650AAB">
        <w:rPr>
          <w:b w:val="0"/>
        </w:rPr>
        <w:t>2 200,00 руб</w:t>
      </w:r>
      <w:r w:rsidR="00E1398A">
        <w:rPr>
          <w:b w:val="0"/>
        </w:rPr>
        <w:t>.</w:t>
      </w:r>
      <w:r w:rsidR="007C024E" w:rsidRPr="00650AAB">
        <w:rPr>
          <w:b w:val="0"/>
        </w:rPr>
        <w:t xml:space="preserve"> в месяц.</w:t>
      </w:r>
    </w:p>
    <w:p w:rsidR="00D026BB" w:rsidRPr="00E1398A" w:rsidRDefault="00F85D5E" w:rsidP="006206B0">
      <w:pPr>
        <w:pStyle w:val="2"/>
        <w:numPr>
          <w:ilvl w:val="1"/>
          <w:numId w:val="5"/>
        </w:numPr>
        <w:tabs>
          <w:tab w:val="clear" w:pos="1134"/>
          <w:tab w:val="center" w:pos="426"/>
        </w:tabs>
        <w:ind w:left="0" w:firstLine="0"/>
      </w:pPr>
      <w:r>
        <w:t>Арендная плата за Оборудование</w:t>
      </w:r>
      <w:r w:rsidR="00680C8A">
        <w:t xml:space="preserve"> (см</w:t>
      </w:r>
      <w:r w:rsidR="00680C8A" w:rsidRPr="0026768C">
        <w:t>.</w:t>
      </w:r>
      <w:r w:rsidR="00680C8A">
        <w:t xml:space="preserve"> п</w:t>
      </w:r>
      <w:r w:rsidR="00680C8A" w:rsidRPr="0026768C">
        <w:t>.</w:t>
      </w:r>
      <w:r w:rsidR="00680C8A">
        <w:t xml:space="preserve"> 2</w:t>
      </w:r>
      <w:r w:rsidR="00680C8A" w:rsidRPr="0026768C">
        <w:t>.6</w:t>
      </w:r>
      <w:proofErr w:type="gramStart"/>
      <w:r w:rsidR="00680C8A" w:rsidRPr="0026768C">
        <w:t xml:space="preserve"> )</w:t>
      </w:r>
      <w:proofErr w:type="gramEnd"/>
      <w:r w:rsidR="00680C8A">
        <w:t xml:space="preserve"> </w:t>
      </w:r>
      <w:r>
        <w:t>не</w:t>
      </w:r>
      <w:r w:rsidR="00680C8A">
        <w:t xml:space="preserve"> в</w:t>
      </w:r>
      <w:r>
        <w:t xml:space="preserve"> период действия акции </w:t>
      </w:r>
      <w:r w:rsidR="00680C8A">
        <w:t xml:space="preserve">составляет </w:t>
      </w:r>
      <w:r w:rsidR="00CB48E9" w:rsidRPr="00650AAB">
        <w:t>– 2 40</w:t>
      </w:r>
      <w:r w:rsidR="007C024E" w:rsidRPr="00650AAB">
        <w:t>0,00 руб</w:t>
      </w:r>
      <w:r w:rsidR="00E1398A">
        <w:rPr>
          <w:b w:val="0"/>
        </w:rPr>
        <w:t>.</w:t>
      </w:r>
      <w:r w:rsidR="007C024E" w:rsidRPr="00650AAB">
        <w:t xml:space="preserve"> в месяц.</w:t>
      </w:r>
    </w:p>
    <w:p w:rsidR="00A70793" w:rsidRDefault="00A70793" w:rsidP="006206B0">
      <w:pPr>
        <w:pStyle w:val="2"/>
        <w:numPr>
          <w:ilvl w:val="1"/>
          <w:numId w:val="5"/>
        </w:numPr>
        <w:tabs>
          <w:tab w:val="clear" w:pos="1134"/>
          <w:tab w:val="center" w:pos="426"/>
        </w:tabs>
        <w:ind w:left="0" w:firstLine="0"/>
        <w:rPr>
          <w:b w:val="0"/>
        </w:rPr>
      </w:pPr>
      <w:bookmarkStart w:id="35" w:name="_Toc424911499"/>
      <w:r w:rsidRPr="006206B0">
        <w:rPr>
          <w:b w:val="0"/>
        </w:rPr>
        <w:t xml:space="preserve">О прекращении или изменении условий Акции организатор уведомляет путём размещения соответствующей информации на сайте </w:t>
      </w:r>
      <w:proofErr w:type="spellStart"/>
      <w:r w:rsidRPr="006206B0">
        <w:rPr>
          <w:b w:val="0"/>
        </w:rPr>
        <w:t>www</w:t>
      </w:r>
      <w:proofErr w:type="spellEnd"/>
      <w:r w:rsidRPr="00A70793">
        <w:rPr>
          <w:b w:val="0"/>
        </w:rPr>
        <w:t xml:space="preserve">. </w:t>
      </w:r>
      <w:r w:rsidRPr="006206B0">
        <w:rPr>
          <w:b w:val="0"/>
        </w:rPr>
        <w:t>iskrakb</w:t>
      </w:r>
      <w:r w:rsidRPr="00A70793">
        <w:rPr>
          <w:b w:val="0"/>
        </w:rPr>
        <w:t>.</w:t>
      </w:r>
      <w:r w:rsidRPr="006206B0">
        <w:rPr>
          <w:b w:val="0"/>
        </w:rPr>
        <w:t>ru</w:t>
      </w:r>
      <w:r w:rsidRPr="00A70793">
        <w:rPr>
          <w:b w:val="0"/>
        </w:rPr>
        <w:t>.</w:t>
      </w:r>
      <w:bookmarkEnd w:id="35"/>
    </w:p>
    <w:p w:rsidR="00A70793" w:rsidRPr="00A70793" w:rsidRDefault="00A70793" w:rsidP="00A70793">
      <w:pPr>
        <w:pStyle w:val="111"/>
        <w:numPr>
          <w:ilvl w:val="0"/>
          <w:numId w:val="0"/>
        </w:numPr>
      </w:pPr>
    </w:p>
    <w:p w:rsidR="00800424" w:rsidRDefault="00A70793" w:rsidP="000E200F">
      <w:pPr>
        <w:pStyle w:val="1"/>
      </w:pPr>
      <w:bookmarkStart w:id="36" w:name="_Toc424911500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Сроки проведения</w:t>
      </w:r>
      <w:bookmarkEnd w:id="36"/>
    </w:p>
    <w:p w:rsidR="00A70793" w:rsidRDefault="008A26B3" w:rsidP="00A70793">
      <w:pPr>
        <w:rPr>
          <w:lang w:eastAsia="en-US"/>
        </w:rPr>
      </w:pPr>
      <w:r>
        <w:rPr>
          <w:lang w:eastAsia="en-US"/>
        </w:rPr>
        <w:t>Акция действует с 10</w:t>
      </w:r>
      <w:r w:rsidRPr="008A26B3">
        <w:rPr>
          <w:lang w:eastAsia="en-US"/>
        </w:rPr>
        <w:t>.</w:t>
      </w:r>
      <w:r>
        <w:rPr>
          <w:lang w:eastAsia="en-US"/>
        </w:rPr>
        <w:t>10</w:t>
      </w:r>
      <w:r w:rsidRPr="008A26B3">
        <w:rPr>
          <w:lang w:eastAsia="en-US"/>
        </w:rPr>
        <w:t>.</w:t>
      </w:r>
      <w:r>
        <w:rPr>
          <w:lang w:eastAsia="en-US"/>
        </w:rPr>
        <w:t>2016 по 30</w:t>
      </w:r>
      <w:r w:rsidRPr="008A26B3">
        <w:rPr>
          <w:lang w:eastAsia="en-US"/>
        </w:rPr>
        <w:t>.</w:t>
      </w:r>
      <w:r>
        <w:rPr>
          <w:lang w:eastAsia="en-US"/>
        </w:rPr>
        <w:t>06</w:t>
      </w:r>
      <w:r w:rsidRPr="008A26B3">
        <w:rPr>
          <w:lang w:eastAsia="en-US"/>
        </w:rPr>
        <w:t>.</w:t>
      </w:r>
      <w:r>
        <w:rPr>
          <w:lang w:eastAsia="en-US"/>
        </w:rPr>
        <w:t>201</w:t>
      </w:r>
      <w:r w:rsidR="00A95336">
        <w:rPr>
          <w:lang w:eastAsia="en-US"/>
        </w:rPr>
        <w:t>7</w:t>
      </w:r>
      <w:r>
        <w:rPr>
          <w:lang w:eastAsia="en-US"/>
        </w:rPr>
        <w:t xml:space="preserve"> включительно</w:t>
      </w:r>
      <w:r w:rsidR="00A70793">
        <w:rPr>
          <w:lang w:eastAsia="en-US"/>
        </w:rPr>
        <w:t>.</w:t>
      </w:r>
      <w:r>
        <w:rPr>
          <w:lang w:eastAsia="en-US"/>
        </w:rPr>
        <w:t xml:space="preserve"> </w:t>
      </w:r>
    </w:p>
    <w:p w:rsidR="00A70793" w:rsidRPr="00A70793" w:rsidRDefault="00A70793" w:rsidP="00A70793">
      <w:pPr>
        <w:rPr>
          <w:lang w:eastAsia="en-US"/>
        </w:rPr>
      </w:pPr>
    </w:p>
    <w:bookmarkEnd w:id="17" w:displacedByCustomXml="next"/>
    <w:bookmarkStart w:id="37" w:name="_Toc424911501" w:displacedByCustomXml="next"/>
    <w:bookmarkStart w:id="38" w:name="_Toc396136926" w:displacedByCustomXml="next"/>
    <w:bookmarkStart w:id="39" w:name="_Toc243719007" w:displacedByCustomXml="next"/>
    <w:bookmarkStart w:id="40" w:name="_Toc243718799" w:displacedByCustomXml="next"/>
    <w:bookmarkStart w:id="41" w:name="_Toc243718461" w:displacedByCustomXml="next"/>
    <w:bookmarkStart w:id="42" w:name="_Toc243717774" w:displacedByCustomXml="next"/>
    <w:bookmarkStart w:id="43" w:name="_Toc243717691" w:displacedByCustomXml="next"/>
    <w:bookmarkStart w:id="44" w:name="_Toc243717385" w:displacedByCustomXml="next"/>
    <w:bookmarkStart w:id="45" w:name="_Ref243575056" w:displacedByCustomXml="next"/>
    <w:bookmarkStart w:id="46" w:name="_Ref243572459" w:displacedByCustomXml="next"/>
    <w:bookmarkStart w:id="47" w:name="_Toc24338351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2"/>
          <w:rFonts w:eastAsia="Times New Roman"/>
          <w:b w:val="0"/>
          <w:bCs w:val="0"/>
          <w:sz w:val="24"/>
          <w:szCs w:val="24"/>
        </w:rPr>
      </w:sdtEndPr>
      <w:sdtContent>
        <w:p w:rsidR="00A70793" w:rsidRDefault="00A70793" w:rsidP="000E200F">
          <w:pPr>
            <w:pStyle w:val="1"/>
            <w:rPr>
              <w:bCs w:val="0"/>
            </w:rPr>
          </w:pPr>
          <w:r w:rsidRPr="00A70793">
            <w:rPr>
              <w:bCs w:val="0"/>
            </w:rPr>
            <w:t>Место проведения</w:t>
          </w:r>
          <w:bookmarkEnd w:id="37"/>
        </w:p>
        <w:p w:rsidR="00A70793" w:rsidRDefault="00A70793" w:rsidP="00A70793">
          <w:pPr>
            <w:spacing w:after="0"/>
            <w:ind w:firstLine="0"/>
          </w:pPr>
          <w:r w:rsidRPr="00A70793">
            <w:rPr>
              <w:color w:val="000000"/>
            </w:rPr>
            <w:t>Место проведения Акции:</w:t>
          </w:r>
          <w:r w:rsidR="00286900">
            <w:rPr>
              <w:color w:val="000000"/>
            </w:rPr>
            <w:t xml:space="preserve"> Вся территория</w:t>
          </w:r>
          <w:r w:rsidRPr="00A70793">
            <w:rPr>
              <w:color w:val="000000"/>
            </w:rPr>
            <w:t xml:space="preserve"> Р</w:t>
          </w:r>
          <w:r w:rsidR="00286900">
            <w:rPr>
              <w:color w:val="000000"/>
            </w:rPr>
            <w:t>оссийской Ф</w:t>
          </w:r>
          <w:r w:rsidR="00286900">
            <w:t>едерации</w:t>
          </w:r>
        </w:p>
      </w:sdtContent>
    </w:sdt>
    <w:bookmarkEnd w:id="38" w:displacedByCustomXml="prev"/>
    <w:p w:rsidR="00A70793" w:rsidRPr="00A70793" w:rsidRDefault="00A70793" w:rsidP="00A70793">
      <w:pPr>
        <w:rPr>
          <w:lang w:eastAsia="en-US"/>
        </w:rPr>
      </w:pPr>
    </w:p>
    <w:bookmarkStart w:id="48" w:name="_Toc424911502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2"/>
          <w:rFonts w:eastAsia="Times New Roman"/>
          <w:b w:val="0"/>
          <w:bCs w:val="0"/>
          <w:sz w:val="24"/>
          <w:szCs w:val="24"/>
        </w:rPr>
      </w:sdtEndPr>
      <w:sdtContent>
        <w:p w:rsidR="00A70793" w:rsidRDefault="00A70793" w:rsidP="00A70793">
          <w:pPr>
            <w:pStyle w:val="1"/>
            <w:rPr>
              <w:bCs w:val="0"/>
            </w:rPr>
          </w:pPr>
          <w:r>
            <w:rPr>
              <w:bCs w:val="0"/>
            </w:rPr>
            <w:t>Содержание и условия стимулирующего мероприятия</w:t>
          </w:r>
          <w:bookmarkEnd w:id="48"/>
        </w:p>
        <w:p w:rsidR="00CC590B" w:rsidRPr="00577577" w:rsidRDefault="00CC590B" w:rsidP="006206B0">
          <w:pPr>
            <w:pStyle w:val="2"/>
            <w:numPr>
              <w:ilvl w:val="1"/>
              <w:numId w:val="10"/>
            </w:numPr>
            <w:tabs>
              <w:tab w:val="clear" w:pos="1134"/>
              <w:tab w:val="center" w:pos="426"/>
            </w:tabs>
            <w:ind w:left="0" w:firstLine="0"/>
          </w:pPr>
          <w:r w:rsidRPr="00577577">
            <w:rPr>
              <w:b w:val="0"/>
            </w:rPr>
            <w:t>В рамках Акции при приобретении Оборудования</w:t>
          </w:r>
          <w:r w:rsidR="00680C8A" w:rsidRPr="0026768C">
            <w:rPr>
              <w:b w:val="0"/>
            </w:rPr>
            <w:t xml:space="preserve"> </w:t>
          </w:r>
          <w:r w:rsidR="00680C8A" w:rsidRPr="0026768C">
            <w:rPr>
              <w:b w:val="0"/>
            </w:rPr>
            <w:t>(см. п. 2.6</w:t>
          </w:r>
          <w:proofErr w:type="gramStart"/>
          <w:r w:rsidR="00680C8A" w:rsidRPr="0026768C">
            <w:rPr>
              <w:b w:val="0"/>
            </w:rPr>
            <w:t xml:space="preserve"> )</w:t>
          </w:r>
          <w:proofErr w:type="gramEnd"/>
          <w:r w:rsidR="00680C8A">
            <w:t xml:space="preserve"> </w:t>
          </w:r>
          <w:r w:rsidRPr="00577577">
            <w:rPr>
              <w:b w:val="0"/>
            </w:rPr>
            <w:t xml:space="preserve"> во временное пользование Участнику предоставляется привилегия в виде скидки. </w:t>
          </w:r>
          <w:r w:rsidR="00680C8A">
            <w:rPr>
              <w:b w:val="0"/>
              <w:lang w:val="en-US"/>
            </w:rPr>
            <w:t>C</w:t>
          </w:r>
          <w:proofErr w:type="spellStart"/>
          <w:r w:rsidRPr="00577577">
            <w:rPr>
              <w:b w:val="0"/>
            </w:rPr>
            <w:t>тоимость</w:t>
          </w:r>
          <w:proofErr w:type="spellEnd"/>
          <w:r w:rsidR="00680C8A">
            <w:rPr>
              <w:b w:val="0"/>
              <w:lang w:val="en-US"/>
            </w:rPr>
            <w:t xml:space="preserve"> </w:t>
          </w:r>
          <w:r w:rsidRPr="00577577">
            <w:rPr>
              <w:b w:val="0"/>
            </w:rPr>
            <w:t xml:space="preserve"> определена п.2.6 настоящих Правил.</w:t>
          </w:r>
        </w:p>
        <w:p w:rsidR="00CC590B" w:rsidRPr="00577577" w:rsidRDefault="00CC590B" w:rsidP="006206B0">
          <w:pPr>
            <w:pStyle w:val="2"/>
            <w:numPr>
              <w:ilvl w:val="1"/>
              <w:numId w:val="10"/>
            </w:numPr>
            <w:tabs>
              <w:tab w:val="clear" w:pos="1134"/>
              <w:tab w:val="center" w:pos="426"/>
            </w:tabs>
            <w:ind w:left="0" w:firstLine="0"/>
          </w:pPr>
          <w:r w:rsidRPr="00577577">
            <w:rPr>
              <w:b w:val="0"/>
            </w:rPr>
            <w:t xml:space="preserve">Для участия в </w:t>
          </w:r>
          <w:r w:rsidR="00577577">
            <w:rPr>
              <w:b w:val="0"/>
            </w:rPr>
            <w:t>А</w:t>
          </w:r>
          <w:r w:rsidRPr="00577577">
            <w:rPr>
              <w:b w:val="0"/>
            </w:rPr>
            <w:t>кции Участнику</w:t>
          </w:r>
          <w:r w:rsidR="00680C8A" w:rsidRPr="0026768C">
            <w:rPr>
              <w:b w:val="0"/>
            </w:rPr>
            <w:t xml:space="preserve"> (</w:t>
          </w:r>
          <w:r w:rsidR="00680C8A">
            <w:rPr>
              <w:b w:val="0"/>
            </w:rPr>
            <w:t>см</w:t>
          </w:r>
          <w:r w:rsidR="00680C8A" w:rsidRPr="0026768C">
            <w:rPr>
              <w:b w:val="0"/>
            </w:rPr>
            <w:t xml:space="preserve">. </w:t>
          </w:r>
          <w:r w:rsidR="00680C8A">
            <w:rPr>
              <w:b w:val="0"/>
            </w:rPr>
            <w:t>п</w:t>
          </w:r>
          <w:r w:rsidR="00680C8A" w:rsidRPr="0026768C">
            <w:rPr>
              <w:b w:val="0"/>
            </w:rPr>
            <w:t>.</w:t>
          </w:r>
          <w:r w:rsidR="00680C8A">
            <w:rPr>
              <w:b w:val="0"/>
            </w:rPr>
            <w:t xml:space="preserve"> 2</w:t>
          </w:r>
          <w:r w:rsidR="00680C8A" w:rsidRPr="0026768C">
            <w:rPr>
              <w:b w:val="0"/>
            </w:rPr>
            <w:t>.1)</w:t>
          </w:r>
          <w:r w:rsidRPr="00577577">
            <w:rPr>
              <w:b w:val="0"/>
            </w:rPr>
            <w:t xml:space="preserve"> необходимо приобрести </w:t>
          </w:r>
          <w:r w:rsidR="00577577" w:rsidRPr="00C47720">
            <w:rPr>
              <w:b w:val="0"/>
            </w:rPr>
            <w:t xml:space="preserve">во временное пользование </w:t>
          </w:r>
          <w:r w:rsidRPr="00577577">
            <w:rPr>
              <w:b w:val="0"/>
            </w:rPr>
            <w:t>Оборудование</w:t>
          </w:r>
          <w:r w:rsidR="0026768C" w:rsidRPr="0026768C">
            <w:rPr>
              <w:b w:val="0"/>
            </w:rPr>
            <w:t xml:space="preserve"> </w:t>
          </w:r>
          <w:r w:rsidR="0026768C" w:rsidRPr="00435FB2">
            <w:rPr>
              <w:b w:val="0"/>
            </w:rPr>
            <w:t>(см. п. 2.6</w:t>
          </w:r>
          <w:proofErr w:type="gramStart"/>
          <w:r w:rsidR="0026768C" w:rsidRPr="00435FB2">
            <w:rPr>
              <w:b w:val="0"/>
            </w:rPr>
            <w:t xml:space="preserve"> )</w:t>
          </w:r>
          <w:proofErr w:type="gramEnd"/>
          <w:r w:rsidRPr="00577577">
            <w:rPr>
              <w:b w:val="0"/>
            </w:rPr>
            <w:t xml:space="preserve">, участвующее в </w:t>
          </w:r>
          <w:r w:rsidR="00577577">
            <w:rPr>
              <w:b w:val="0"/>
            </w:rPr>
            <w:t>А</w:t>
          </w:r>
          <w:r w:rsidRPr="00577577">
            <w:rPr>
              <w:b w:val="0"/>
            </w:rPr>
            <w:t>кции, в период ее проведения.</w:t>
          </w:r>
          <w:bookmarkStart w:id="49" w:name="_GoBack"/>
          <w:bookmarkEnd w:id="49"/>
        </w:p>
        <w:p w:rsidR="00A70793" w:rsidRPr="00A70793" w:rsidRDefault="00213D37" w:rsidP="00A70793">
          <w:pPr>
            <w:spacing w:after="0"/>
            <w:ind w:firstLine="0"/>
          </w:pPr>
        </w:p>
      </w:sdtContent>
    </w:sdt>
    <w:bookmarkStart w:id="50" w:name="_Toc424911503" w:displacedByCustomXml="next"/>
    <w:sdt>
      <w:sdtPr>
        <w:rPr>
          <w:rStyle w:val="10"/>
          <w:b/>
          <w:bCs/>
          <w:lang w:eastAsia="ru-RU"/>
        </w:rPr>
        <w:id w:val="974099540"/>
      </w:sdtPr>
      <w:sdtEndPr>
        <w:rPr>
          <w:rStyle w:val="a2"/>
          <w:rFonts w:eastAsia="Times New Roman"/>
          <w:b w:val="0"/>
          <w:bCs w:val="0"/>
          <w:sz w:val="24"/>
          <w:szCs w:val="24"/>
        </w:rPr>
      </w:sdtEndPr>
      <w:sdtContent>
        <w:bookmarkEnd w:id="50" w:displacedByCustomXml="prev"/>
        <w:p w:rsidR="00CC590B" w:rsidRDefault="00CC590B" w:rsidP="00CC590B">
          <w:pPr>
            <w:pStyle w:val="1"/>
            <w:rPr>
              <w:rStyle w:val="10"/>
              <w:b/>
              <w:bCs/>
              <w:lang w:eastAsia="ru-RU"/>
            </w:rPr>
          </w:pPr>
          <w:r>
            <w:rPr>
              <w:rStyle w:val="10"/>
              <w:b/>
              <w:bCs/>
              <w:lang w:eastAsia="ru-RU"/>
            </w:rPr>
            <w:t>Заключительные положения</w:t>
          </w:r>
        </w:p>
        <w:p w:rsidR="00D66C03" w:rsidRPr="00D66C03" w:rsidRDefault="00CC590B" w:rsidP="00E85E71">
          <w:pPr>
            <w:pStyle w:val="affb"/>
            <w:numPr>
              <w:ilvl w:val="1"/>
              <w:numId w:val="6"/>
            </w:numPr>
            <w:tabs>
              <w:tab w:val="left" w:pos="426"/>
            </w:tabs>
            <w:spacing w:after="0"/>
            <w:ind w:left="0" w:firstLine="0"/>
            <w:rPr>
              <w:rFonts w:ascii="Times New Roman" w:hAnsi="Times New Roman" w:cs="Times New Roman"/>
              <w:b/>
              <w:sz w:val="24"/>
            </w:rPr>
          </w:pPr>
          <w:r w:rsidRPr="00D66C03">
            <w:rPr>
              <w:rFonts w:ascii="Times New Roman" w:hAnsi="Times New Roman" w:cs="Times New Roman"/>
              <w:color w:val="000000"/>
              <w:sz w:val="24"/>
            </w:rPr>
            <w:t>Акция не действительна при несоблюдении У</w:t>
          </w:r>
          <w:r w:rsidR="00D66C03" w:rsidRPr="00D66C03">
            <w:rPr>
              <w:rFonts w:ascii="Times New Roman" w:hAnsi="Times New Roman" w:cs="Times New Roman"/>
              <w:color w:val="000000"/>
              <w:sz w:val="24"/>
            </w:rPr>
            <w:t>частником Акции настоящих Прави</w:t>
          </w:r>
          <w:r w:rsidR="00577577">
            <w:rPr>
              <w:rFonts w:ascii="Times New Roman" w:hAnsi="Times New Roman" w:cs="Times New Roman"/>
              <w:color w:val="000000"/>
              <w:sz w:val="24"/>
            </w:rPr>
            <w:t>л</w:t>
          </w:r>
        </w:p>
        <w:p w:rsidR="00CC590B" w:rsidRPr="006206B0" w:rsidRDefault="00CC590B" w:rsidP="00E85E71">
          <w:pPr>
            <w:pStyle w:val="affb"/>
            <w:numPr>
              <w:ilvl w:val="1"/>
              <w:numId w:val="6"/>
            </w:numPr>
            <w:tabs>
              <w:tab w:val="left" w:pos="426"/>
            </w:tabs>
            <w:spacing w:after="0"/>
            <w:ind w:left="0" w:firstLine="0"/>
            <w:rPr>
              <w:rFonts w:ascii="Times New Roman" w:hAnsi="Times New Roman" w:cs="Times New Roman"/>
              <w:color w:val="000000"/>
              <w:sz w:val="24"/>
            </w:rPr>
          </w:pPr>
          <w:r w:rsidRPr="00E85E71">
            <w:rPr>
              <w:rFonts w:ascii="Times New Roman" w:hAnsi="Times New Roman" w:cs="Times New Roman"/>
              <w:color w:val="000000"/>
              <w:sz w:val="24"/>
            </w:rPr>
            <w:t>Решения Организатора по всем вопросам, связанным с проведением данной акции, являются окончательными и не подлежащими пересмотру</w:t>
          </w:r>
        </w:p>
        <w:p w:rsidR="00CC590B" w:rsidRPr="006206B0" w:rsidRDefault="00CC590B" w:rsidP="006206B0">
          <w:pPr>
            <w:pStyle w:val="affb"/>
            <w:numPr>
              <w:ilvl w:val="1"/>
              <w:numId w:val="6"/>
            </w:numPr>
            <w:tabs>
              <w:tab w:val="left" w:pos="426"/>
            </w:tabs>
            <w:spacing w:after="0"/>
            <w:ind w:left="0" w:firstLine="0"/>
            <w:rPr>
              <w:color w:val="000000"/>
              <w:sz w:val="24"/>
            </w:rPr>
          </w:pPr>
          <w:r w:rsidRPr="006206B0">
            <w:rPr>
              <w:rFonts w:ascii="Times New Roman" w:hAnsi="Times New Roman" w:cs="Times New Roman"/>
              <w:color w:val="000000"/>
              <w:sz w:val="24"/>
            </w:rPr>
            <w:t>Организатор оставляет за собой право размещать дополнительную информацию об акции «Снижение стоимости арендной платы за оборудование» на официальном сайте компании www.iskrakb.ru.</w:t>
          </w:r>
        </w:p>
        <w:p w:rsidR="00CC590B" w:rsidRPr="006206B0" w:rsidRDefault="00CC590B" w:rsidP="006206B0">
          <w:pPr>
            <w:pStyle w:val="affb"/>
            <w:numPr>
              <w:ilvl w:val="1"/>
              <w:numId w:val="6"/>
            </w:numPr>
            <w:tabs>
              <w:tab w:val="left" w:pos="426"/>
            </w:tabs>
            <w:spacing w:after="0"/>
            <w:ind w:left="0" w:firstLine="0"/>
            <w:rPr>
              <w:color w:val="000000"/>
            </w:rPr>
          </w:pPr>
          <w:r w:rsidRPr="006206B0">
            <w:rPr>
              <w:rFonts w:ascii="Times New Roman" w:hAnsi="Times New Roman" w:cs="Times New Roman"/>
              <w:color w:val="000000"/>
              <w:sz w:val="24"/>
            </w:rPr>
            <w:t>Во всем, что не предусмотрено настоящими Правилами, Организатор и Участник акции руководствуются действующим законодательством РФ</w:t>
          </w:r>
        </w:p>
        <w:p w:rsidR="00CC590B" w:rsidRPr="006206B0" w:rsidRDefault="00CC590B" w:rsidP="006206B0">
          <w:pPr>
            <w:pStyle w:val="affb"/>
            <w:numPr>
              <w:ilvl w:val="1"/>
              <w:numId w:val="6"/>
            </w:numPr>
            <w:tabs>
              <w:tab w:val="left" w:pos="426"/>
            </w:tabs>
            <w:spacing w:after="0"/>
            <w:ind w:left="0" w:firstLine="0"/>
            <w:rPr>
              <w:color w:val="000000"/>
            </w:rPr>
          </w:pPr>
          <w:r w:rsidRPr="006206B0">
            <w:rPr>
              <w:rFonts w:ascii="Times New Roman" w:hAnsi="Times New Roman" w:cs="Times New Roman"/>
              <w:color w:val="000000"/>
              <w:sz w:val="24"/>
            </w:rPr>
            <w:t>Термины, употребляемые в настоящей акции, относятся исключительно к настоящей акции</w:t>
          </w:r>
          <w:r w:rsidR="00E85E71">
            <w:rPr>
              <w:rFonts w:ascii="Times New Roman" w:hAnsi="Times New Roman" w:cs="Times New Roman"/>
              <w:color w:val="000000"/>
              <w:sz w:val="24"/>
            </w:rPr>
            <w:t>.</w:t>
          </w:r>
        </w:p>
        <w:p w:rsidR="00CC590B" w:rsidRPr="006206B0" w:rsidRDefault="00CC590B" w:rsidP="006206B0">
          <w:pPr>
            <w:pStyle w:val="affb"/>
            <w:tabs>
              <w:tab w:val="left" w:pos="426"/>
            </w:tabs>
            <w:spacing w:after="0"/>
            <w:ind w:left="0"/>
            <w:rPr>
              <w:rFonts w:ascii="Times New Roman" w:hAnsi="Times New Roman" w:cs="Times New Roman"/>
              <w:color w:val="000000"/>
              <w:sz w:val="24"/>
            </w:rPr>
          </w:pPr>
        </w:p>
        <w:p w:rsidR="00CC590B" w:rsidRPr="00CC590B" w:rsidRDefault="00CC590B" w:rsidP="00CC590B"/>
        <w:p w:rsidR="00A70793" w:rsidRDefault="00213D37" w:rsidP="00D66C03">
          <w:pPr>
            <w:spacing w:after="0"/>
            <w:ind w:firstLine="0"/>
          </w:pPr>
        </w:p>
      </w:sdtContent>
    </w:sdt>
    <w:bookmarkStart w:id="51" w:name="_(Носители_информации" w:displacedByCustomXml="next"/>
    <w:bookmarkEnd w:id="51" w:displacedByCustomXml="next"/>
    <w:bookmarkStart w:id="52" w:name="_Система_документации" w:displacedByCustomXml="next"/>
    <w:bookmarkEnd w:id="52" w:displacedByCustomXml="next"/>
    <w:bookmarkEnd w:id="39" w:displacedByCustomXml="next"/>
    <w:bookmarkEnd w:id="40" w:displacedByCustomXml="next"/>
    <w:bookmarkEnd w:id="41" w:displacedByCustomXml="next"/>
    <w:bookmarkEnd w:id="42" w:displacedByCustomXml="next"/>
    <w:bookmarkEnd w:id="43" w:displacedByCustomXml="next"/>
    <w:bookmarkEnd w:id="44" w:displacedByCustomXml="next"/>
    <w:bookmarkEnd w:id="45" w:displacedByCustomXml="next"/>
    <w:bookmarkEnd w:id="46" w:displacedByCustomXml="next"/>
    <w:bookmarkEnd w:id="47" w:displacedByCustomXml="next"/>
    <w:bookmarkStart w:id="53" w:name="_Toc258601288" w:displacedByCustomXml="next"/>
    <w:bookmarkStart w:id="54" w:name="_Toc258515483" w:displacedByCustomXml="next"/>
    <w:bookmarkStart w:id="55" w:name="_Toc258478478" w:displacedByCustomXml="next"/>
    <w:bookmarkStart w:id="56" w:name="_Toc243719042" w:displacedByCustomXml="next"/>
    <w:bookmarkStart w:id="57" w:name="_Toc243718834" w:displacedByCustomXml="next"/>
    <w:bookmarkStart w:id="58" w:name="_Toc243718496" w:displacedByCustomXml="next"/>
    <w:bookmarkStart w:id="59" w:name="_Toc243717808" w:displacedByCustomXml="next"/>
    <w:bookmarkStart w:id="60" w:name="_Toc243717725" w:displacedByCustomXml="next"/>
    <w:bookmarkStart w:id="61" w:name="_Toc243717426" w:displacedByCustomXml="next"/>
    <w:bookmarkStart w:id="62" w:name="_Toc243383540" w:displacedByCustomXml="next"/>
    <w:bookmarkStart w:id="63" w:name="_Toc424911507" w:displacedByCustomXml="next"/>
    <w:bookmarkStart w:id="64" w:name="_Toc396136928" w:displacedByCustomXml="next"/>
    <w:sdt>
      <w:sdtPr>
        <w:id w:val="23190626"/>
        <w:lock w:val="contentLocked"/>
      </w:sdtPr>
      <w:sdtEndPr/>
      <w:sdtContent>
        <w:p w:rsidR="00800424" w:rsidRDefault="00800424" w:rsidP="000E200F">
          <w:pPr>
            <w:pStyle w:val="1"/>
          </w:pPr>
          <w:r w:rsidRPr="004F3F40">
            <w:t>Ответственность</w:t>
          </w:r>
        </w:p>
        <w:bookmarkEnd w:id="53" w:displacedByCustomXml="next"/>
        <w:bookmarkEnd w:id="54" w:displacedByCustomXml="next"/>
        <w:bookmarkEnd w:id="55" w:displacedByCustomXml="next"/>
        <w:bookmarkEnd w:id="56" w:displacedByCustomXml="next"/>
        <w:bookmarkEnd w:id="57" w:displacedByCustomXml="next"/>
        <w:bookmarkEnd w:id="58" w:displacedByCustomXml="next"/>
        <w:bookmarkEnd w:id="59" w:displacedByCustomXml="next"/>
        <w:bookmarkEnd w:id="60" w:displacedByCustomXml="next"/>
        <w:bookmarkEnd w:id="61" w:displacedByCustomXml="next"/>
        <w:bookmarkEnd w:id="62" w:displacedByCustomXml="next"/>
      </w:sdtContent>
    </w:sdt>
    <w:bookmarkEnd w:id="63" w:displacedByCustomXml="prev"/>
    <w:bookmarkEnd w:id="64" w:displacedByCustomXml="prev"/>
    <w:p w:rsidR="00800424" w:rsidRPr="00D66C03" w:rsidRDefault="00213D37" w:rsidP="000E200F">
      <w:sdt>
        <w:sdtPr>
          <w:id w:val="23190709"/>
        </w:sdtPr>
        <w:sdtEndPr/>
        <w:sdtContent>
          <w:r w:rsidR="00800424" w:rsidRPr="004356AC">
            <w:t xml:space="preserve">Ответственность за </w:t>
          </w:r>
          <w:r w:rsidR="00800424">
            <w:t>исполнение требований настоящего документа</w:t>
          </w:r>
          <w:r w:rsidR="00800424">
            <w:rPr>
              <w:rStyle w:val="a5"/>
            </w:rPr>
            <w:t xml:space="preserve"> </w:t>
          </w:r>
          <w:r w:rsidR="00800424">
            <w:t xml:space="preserve">несет </w:t>
          </w:r>
          <w:r w:rsidR="00D66C03">
            <w:t>Начальник ОМ КД НС Добровольская А</w:t>
          </w:r>
          <w:r w:rsidR="00D66C03" w:rsidRPr="00D66C03">
            <w:t>.</w:t>
          </w:r>
          <w:r w:rsidR="00D66C03">
            <w:t>М</w:t>
          </w:r>
          <w:r w:rsidR="00D66C03" w:rsidRPr="00D66C03">
            <w:t>.</w:t>
          </w:r>
        </w:sdtContent>
      </w:sdt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D66C03">
      <w:pPr>
        <w:ind w:firstLine="0"/>
        <w:rPr>
          <w:lang w:eastAsia="en-US"/>
        </w:rPr>
        <w:sectPr w:rsidR="00E20D6D" w:rsidSect="00EA3CD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964" w:right="567" w:bottom="964" w:left="1418" w:header="454" w:footer="454" w:gutter="0"/>
          <w:cols w:space="708"/>
          <w:docGrid w:linePitch="360"/>
        </w:sectPr>
      </w:pPr>
    </w:p>
    <w:p w:rsidR="00790CB2" w:rsidRDefault="00800424" w:rsidP="00D66C03">
      <w:pPr>
        <w:pStyle w:val="1"/>
        <w:numPr>
          <w:ilvl w:val="0"/>
          <w:numId w:val="0"/>
        </w:numPr>
        <w:ind w:left="567" w:hanging="567"/>
      </w:pPr>
      <w:bookmarkStart w:id="65" w:name="_Toc396136930"/>
      <w:bookmarkStart w:id="66" w:name="_Toc424911508"/>
      <w:r>
        <w:lastRenderedPageBreak/>
        <w:t xml:space="preserve">Приложение </w:t>
      </w:r>
      <w:r w:rsidR="00213D37">
        <w:fldChar w:fldCharType="begin"/>
      </w:r>
      <w:r w:rsidR="00213D37">
        <w:instrText xml:space="preserve"> SEQ Приложение \* ARABIC </w:instrText>
      </w:r>
      <w:r w:rsidR="00213D37">
        <w:fldChar w:fldCharType="separate"/>
      </w:r>
      <w:r>
        <w:rPr>
          <w:noProof/>
        </w:rPr>
        <w:t>1</w:t>
      </w:r>
      <w:r w:rsidR="00213D37">
        <w:rPr>
          <w:noProof/>
        </w:rPr>
        <w:fldChar w:fldCharType="end"/>
      </w:r>
      <w:r>
        <w:t xml:space="preserve"> к </w:t>
      </w:r>
      <w:bookmarkEnd w:id="65"/>
      <w:r w:rsidR="002F61C2">
        <w:t>Правилам</w:t>
      </w:r>
      <w:bookmarkEnd w:id="66"/>
    </w:p>
    <w:p w:rsidR="00800424" w:rsidRDefault="00790CB2" w:rsidP="00790CB2">
      <w:pPr>
        <w:pStyle w:val="1"/>
        <w:numPr>
          <w:ilvl w:val="0"/>
          <w:numId w:val="0"/>
        </w:numPr>
        <w:ind w:left="567"/>
        <w:jc w:val="center"/>
      </w:pPr>
      <w:r>
        <w:t xml:space="preserve">                                                                                                                           </w:t>
      </w:r>
      <w:r w:rsidR="00800424" w:rsidRPr="00C06A08">
        <w:t xml:space="preserve"> </w:t>
      </w:r>
      <w:bookmarkStart w:id="67" w:name="_Toc424911509"/>
      <w:r w:rsidR="006206B0" w:rsidRPr="006206B0">
        <w:t xml:space="preserve">Название: «Специальное предложение для АЗС </w:t>
      </w:r>
      <w:r w:rsidR="001B0F1B">
        <w:fldChar w:fldCharType="begin"/>
      </w:r>
      <w:r w:rsidR="001B0F1B">
        <w:instrText xml:space="preserve"> REF  Название_положения  \* MERGEFORMAT </w:instrText>
      </w:r>
      <w:r w:rsidR="001B0F1B">
        <w:fldChar w:fldCharType="end"/>
      </w:r>
      <w:r w:rsidR="00800424">
        <w:t>»</w:t>
      </w:r>
      <w:bookmarkEnd w:id="67"/>
    </w:p>
    <w:sdt>
      <w:sdtPr>
        <w:id w:val="1592560"/>
        <w:showingPlcHdr/>
      </w:sdtPr>
      <w:sdtEndPr/>
      <w:sdtContent>
        <w:p w:rsidR="00800424" w:rsidRDefault="00D66C03" w:rsidP="000E200F">
          <w:r>
            <w:t xml:space="preserve">     </w:t>
          </w:r>
        </w:p>
      </w:sdtContent>
    </w:sdt>
    <w:p w:rsidR="00800424" w:rsidRPr="00E476DB" w:rsidRDefault="00800424" w:rsidP="000E200F"/>
    <w:p w:rsidR="003A4892" w:rsidRDefault="003A4892"/>
    <w:p w:rsidR="000E200F" w:rsidRDefault="000E200F"/>
    <w:p w:rsidR="00851862" w:rsidRDefault="00851862"/>
    <w:p w:rsidR="000E200F" w:rsidRDefault="000E200F"/>
    <w:p w:rsidR="000E200F" w:rsidRDefault="000E200F"/>
    <w:p w:rsidR="000E200F" w:rsidRDefault="000E200F"/>
    <w:p w:rsidR="000E200F" w:rsidRDefault="000E200F"/>
    <w:p w:rsidR="000E200F" w:rsidRDefault="000E200F"/>
    <w:p w:rsidR="000E200F" w:rsidRDefault="000E200F"/>
    <w:p w:rsidR="000E200F" w:rsidRDefault="000E200F"/>
    <w:p w:rsidR="000E200F" w:rsidRDefault="000E200F"/>
    <w:p w:rsidR="000E200F" w:rsidRDefault="000E200F"/>
    <w:p w:rsidR="000E200F" w:rsidRDefault="000E200F"/>
    <w:p w:rsidR="000E200F" w:rsidRDefault="000E200F"/>
    <w:p w:rsidR="000E200F" w:rsidRDefault="000E200F"/>
    <w:p w:rsidR="000E200F" w:rsidRDefault="000E200F"/>
    <w:p w:rsidR="000E200F" w:rsidRDefault="000E200F"/>
    <w:p w:rsidR="000E200F" w:rsidRDefault="000E200F"/>
    <w:p w:rsidR="00E20D6D" w:rsidRDefault="00851862">
      <w:pPr>
        <w:sectPr w:rsidR="00E20D6D" w:rsidSect="00E20D6D">
          <w:pgSz w:w="11906" w:h="16838"/>
          <w:pgMar w:top="567" w:right="567" w:bottom="567" w:left="1134" w:header="454" w:footer="292" w:gutter="0"/>
          <w:cols w:space="708"/>
          <w:docGrid w:linePitch="360"/>
        </w:sectPr>
      </w:pPr>
      <w:r>
        <w:br w:type="page"/>
      </w:r>
    </w:p>
    <w:p w:rsidR="00851862" w:rsidRDefault="00851862"/>
    <w:p w:rsidR="000E200F" w:rsidRDefault="00851862" w:rsidP="00851862">
      <w:pPr>
        <w:pStyle w:val="1"/>
      </w:pPr>
      <w:bookmarkStart w:id="68" w:name="_Toc396136931"/>
      <w:bookmarkStart w:id="69" w:name="_Toc424911510"/>
      <w:r>
        <w:t>Лист регистрации изменений</w:t>
      </w:r>
      <w:bookmarkEnd w:id="68"/>
      <w:bookmarkEnd w:id="69"/>
    </w:p>
    <w:tbl>
      <w:tblPr>
        <w:tblStyle w:val="aff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417"/>
        <w:gridCol w:w="9923"/>
      </w:tblGrid>
      <w:tr w:rsidR="00851862" w:rsidRPr="00F06563" w:rsidTr="00851862"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№</w:t>
            </w:r>
          </w:p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изм.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ind w:left="-6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Версия,</w:t>
            </w:r>
          </w:p>
          <w:p w:rsidR="00851862" w:rsidRPr="00F06563" w:rsidRDefault="00851862" w:rsidP="00851862">
            <w:pPr>
              <w:pStyle w:val="af3"/>
              <w:ind w:left="-6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редакция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Статус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Дата</w:t>
            </w:r>
          </w:p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изменения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Изменения</w:t>
            </w:r>
          </w:p>
        </w:tc>
      </w:tr>
      <w:tr w:rsidR="00851862" w:rsidRPr="00F06563" w:rsidTr="00851862">
        <w:tc>
          <w:tcPr>
            <w:tcW w:w="1134" w:type="dxa"/>
            <w:shd w:val="clear" w:color="auto" w:fill="auto"/>
          </w:tcPr>
          <w:p w:rsidR="00851862" w:rsidRDefault="00851862" w:rsidP="00851862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851862" w:rsidRDefault="00851862" w:rsidP="00851862">
            <w:pPr>
              <w:pStyle w:val="af3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1862" w:rsidRDefault="00851862" w:rsidP="00851862">
            <w:pPr>
              <w:pStyle w:val="af3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51862" w:rsidRDefault="00851862" w:rsidP="00851862">
            <w:pPr>
              <w:pStyle w:val="af3"/>
              <w:rPr>
                <w:color w:val="000000" w:themeColor="text1"/>
                <w:sz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851862" w:rsidRDefault="00851862" w:rsidP="00851862">
            <w:pPr>
              <w:pStyle w:val="af3"/>
              <w:rPr>
                <w:color w:val="000000" w:themeColor="text1"/>
                <w:sz w:val="24"/>
              </w:rPr>
            </w:pPr>
          </w:p>
        </w:tc>
      </w:tr>
    </w:tbl>
    <w:p w:rsidR="00851862" w:rsidRPr="00851862" w:rsidRDefault="00851862" w:rsidP="00851862">
      <w:pPr>
        <w:rPr>
          <w:lang w:eastAsia="en-US"/>
        </w:rPr>
      </w:pPr>
    </w:p>
    <w:p w:rsidR="000E200F" w:rsidRDefault="000E200F"/>
    <w:p w:rsidR="000E200F" w:rsidRDefault="000E200F"/>
    <w:p w:rsidR="00851862" w:rsidRDefault="00851862"/>
    <w:p w:rsidR="00851862" w:rsidRDefault="00851862"/>
    <w:p w:rsidR="00851862" w:rsidRDefault="00851862"/>
    <w:p w:rsidR="00851862" w:rsidRDefault="00851862"/>
    <w:p w:rsidR="00851862" w:rsidRDefault="00851862"/>
    <w:p w:rsidR="00851862" w:rsidRDefault="00851862"/>
    <w:p w:rsidR="000E200F" w:rsidRDefault="000E200F"/>
    <w:sectPr w:rsidR="000E200F" w:rsidSect="00E20D6D">
      <w:pgSz w:w="16838" w:h="11906" w:orient="landscape"/>
      <w:pgMar w:top="1134" w:right="567" w:bottom="567" w:left="567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37" w:rsidRDefault="00213D37" w:rsidP="00800424">
      <w:pPr>
        <w:spacing w:before="0" w:after="0"/>
      </w:pPr>
      <w:r>
        <w:separator/>
      </w:r>
    </w:p>
  </w:endnote>
  <w:endnote w:type="continuationSeparator" w:id="0">
    <w:p w:rsidR="00213D37" w:rsidRDefault="00213D37" w:rsidP="00800424">
      <w:pPr>
        <w:spacing w:before="0" w:after="0"/>
      </w:pPr>
      <w:r>
        <w:continuationSeparator/>
      </w:r>
    </w:p>
  </w:endnote>
  <w:endnote w:type="continuationNotice" w:id="1">
    <w:p w:rsidR="00213D37" w:rsidRDefault="00213D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Default="00DF7BF8" w:rsidP="000E200F">
    <w:pPr>
      <w:pStyle w:val="aa"/>
      <w:pBdr>
        <w:top w:val="single" w:sz="12" w:space="1" w:color="365F91" w:themeColor="accent1" w:themeShade="BF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3C7C12" w:rsidRDefault="00DF7BF8" w:rsidP="000E200F">
    <w:pPr>
      <w:pStyle w:val="aa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Default="00DF7BF8" w:rsidP="000E200F">
    <w:pPr>
      <w:pStyle w:val="aa"/>
      <w:pBdr>
        <w:top w:val="single" w:sz="12" w:space="1" w:color="365F91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F85D5E">
      <w:rPr>
        <w:noProof/>
      </w:rPr>
      <w:t>октябрь 2016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12362C" w:rsidRDefault="00213D37" w:rsidP="0012362C">
    <w:pPr>
      <w:pStyle w:val="ac"/>
      <w:jc w:val="left"/>
    </w:pPr>
    <w:sdt>
      <w:sdtPr>
        <w:alias w:val="Название"/>
        <w:tag w:val=""/>
        <w:id w:val="-694148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66646">
          <w:t>Специальное предложение для АЗС</w:t>
        </w:r>
      </w:sdtContent>
    </w:sdt>
    <w:r w:rsidR="00DF7BF8">
      <w:t xml:space="preserve"> </w:t>
    </w:r>
    <w:sdt>
      <w:sdtPr>
        <w:id w:val="291411494"/>
        <w:lock w:val="sdtContentLocked"/>
      </w:sdtPr>
      <w:sdtEndPr/>
      <w:sdtContent>
        <w:r w:rsidR="00DF7BF8">
          <w:t>Версия</w:t>
        </w:r>
      </w:sdtContent>
    </w:sdt>
    <w:r w:rsidR="00DF7BF8" w:rsidRPr="00664679">
      <w:fldChar w:fldCharType="begin"/>
    </w:r>
    <w:r w:rsidR="00DF7BF8" w:rsidRPr="00664679">
      <w:instrText xml:space="preserve"> REF Версия \h  \* MERGEFORMAT </w:instrText>
    </w:r>
    <w:r w:rsidR="00DF7BF8" w:rsidRPr="00664679">
      <w:fldChar w:fldCharType="end"/>
    </w:r>
    <w:r w:rsidR="00DF7BF8" w:rsidRPr="00A83D9E">
      <w:t xml:space="preserve"> </w:t>
    </w:r>
    <w:sdt>
      <w:sdtPr>
        <w:alias w:val="Примечания"/>
        <w:tag w:val=""/>
        <w:id w:val="-211697562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958BE">
          <w:t>1.0</w:t>
        </w:r>
      </w:sdtContent>
    </w:sdt>
    <w:r w:rsidR="00DF7BF8" w:rsidRPr="00664679">
      <w:tab/>
    </w:r>
    <w:r w:rsidR="00DF7BF8">
      <w:fldChar w:fldCharType="begin"/>
    </w:r>
    <w:r w:rsidR="00DF7BF8">
      <w:instrText xml:space="preserve"> DATE  \@ "MMMM yyyy"  \* MERGEFORMAT </w:instrText>
    </w:r>
    <w:r w:rsidR="00DF7BF8">
      <w:fldChar w:fldCharType="separate"/>
    </w:r>
    <w:r w:rsidR="00F85D5E">
      <w:rPr>
        <w:noProof/>
      </w:rPr>
      <w:t>октябрь 2016</w:t>
    </w:r>
    <w:r w:rsidR="00DF7BF8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965A36" w:rsidRDefault="00DF7BF8" w:rsidP="00A05C66">
    <w:pPr>
      <w:pStyle w:val="ac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23653050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66646">
          <w:t>Специальное предложение для АЗС</w:t>
        </w:r>
      </w:sdtContent>
    </w:sdt>
    <w:r>
      <w:t xml:space="preserve">  </w:t>
    </w:r>
    <w:sdt>
      <w:sdtPr>
        <w:id w:val="594062065"/>
        <w:lock w:val="sdtContentLocked"/>
      </w:sdtPr>
      <w:sdtEndPr/>
      <w:sdtContent>
        <w:r>
          <w:t>Версия</w:t>
        </w:r>
      </w:sdtContent>
    </w:sdt>
    <w:r w:rsidRPr="00664679">
      <w:fldChar w:fldCharType="begin"/>
    </w:r>
    <w:r w:rsidRPr="00664679">
      <w:instrText xml:space="preserve"> REF Версия \h  \* MERGEFORMAT </w:instrText>
    </w:r>
    <w:r w:rsidRPr="00664679">
      <w:fldChar w:fldCharType="separate"/>
    </w:r>
    <w:r>
      <w:t xml:space="preserve"> </w:t>
    </w:r>
    <w:sdt>
      <w:sdtPr>
        <w:alias w:val="Примечания"/>
        <w:tag w:val=""/>
        <w:id w:val="898019480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958BE">
          <w:t>1.0</w:t>
        </w:r>
      </w:sdtContent>
    </w:sdt>
    <w:r w:rsidRPr="00664679">
      <w:rPr>
        <w:rStyle w:val="a5"/>
      </w:rPr>
      <w:t>.</w:t>
    </w:r>
    <w:r w:rsidRPr="00664679">
      <w:fldChar w:fldCharType="end"/>
    </w:r>
    <w:r>
      <w:fldChar w:fldCharType="begin"/>
    </w:r>
    <w:r>
      <w:instrText xml:space="preserve"> DATE  \@ "MMMM yyyy"  \* MERGEFORMAT </w:instrText>
    </w:r>
    <w:r>
      <w:fldChar w:fldCharType="separate"/>
    </w:r>
    <w:r w:rsidR="00F85D5E">
      <w:rPr>
        <w:noProof/>
      </w:rPr>
      <w:t>октябрь 2016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742D89" w:rsidRDefault="00DF7BF8" w:rsidP="000E200F">
    <w:pPr>
      <w:pStyle w:val="ac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r w:rsidR="008958BA">
      <w:fldChar w:fldCharType="begin"/>
    </w:r>
    <w:r w:rsidR="008958BA">
      <w:instrText xml:space="preserve"> REF  Версия  \* MERGEFORMAT </w:instrText>
    </w:r>
    <w:r w:rsidR="008958BA">
      <w:fldChar w:fldCharType="separate"/>
    </w:r>
    <w:r>
      <w:t>Версия</w:t>
    </w:r>
    <w:proofErr w:type="gramStart"/>
    <w:r>
      <w:t xml:space="preserve"> </w:t>
    </w:r>
    <w:sdt>
      <w:sdtPr>
        <w:rPr>
          <w:rFonts w:eastAsiaTheme="majorEastAsia"/>
        </w:rPr>
        <w:alias w:val="Номер версии"/>
        <w:tag w:val="Номер версии"/>
        <w:id w:val="763726134"/>
        <w:showingPlcHdr/>
        <w:comboBox/>
      </w:sdtPr>
      <w:sdtEndPr>
        <w:rPr>
          <w:rStyle w:val="a7"/>
          <w:rFonts w:eastAsia="Times New Roman"/>
          <w:sz w:val="24"/>
          <w:szCs w:val="24"/>
        </w:rPr>
      </w:sdtEndPr>
      <w:sdtContent>
        <w:r w:rsidRPr="00E75015">
          <w:t>В</w:t>
        </w:r>
        <w:proofErr w:type="gramEnd"/>
        <w:r w:rsidRPr="00E75015">
          <w:t>ведите</w:t>
        </w:r>
        <w:r>
          <w:rPr>
            <w:rStyle w:val="a5"/>
          </w:rPr>
          <w:t xml:space="preserve"> номер версии</w:t>
        </w:r>
        <w:r w:rsidRPr="00863145">
          <w:rPr>
            <w:rStyle w:val="a5"/>
          </w:rPr>
          <w:t>.</w:t>
        </w:r>
      </w:sdtContent>
    </w:sdt>
    <w:r w:rsidRPr="00DF7263">
      <w:t>.</w:t>
    </w:r>
    <w:sdt>
      <w:sdtPr>
        <w:rPr>
          <w:rStyle w:val="a7"/>
        </w:rPr>
        <w:alias w:val="Редакция версии"/>
        <w:tag w:val="Редакция версии"/>
        <w:id w:val="933178518"/>
        <w:showingPlcHdr/>
        <w:comboBox/>
      </w:sdtPr>
      <w:sdtEndPr>
        <w:rPr>
          <w:rStyle w:val="a7"/>
        </w:rPr>
      </w:sdtEndPr>
      <w:sdtContent>
        <w:r>
          <w:rPr>
            <w:rStyle w:val="a5"/>
          </w:rPr>
          <w:t>Введите номер редакции версии</w:t>
        </w:r>
        <w:r w:rsidRPr="00863145">
          <w:rPr>
            <w:rStyle w:val="a5"/>
          </w:rPr>
          <w:t>.</w:t>
        </w:r>
      </w:sdtContent>
    </w:sdt>
    <w:r w:rsidR="008958BA">
      <w:rPr>
        <w:rStyle w:val="a7"/>
      </w:rPr>
      <w:fldChar w:fldCharType="end"/>
    </w:r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r w:rsidR="00213D37">
      <w:fldChar w:fldCharType="begin"/>
    </w:r>
    <w:r w:rsidR="00213D37">
      <w:instrText xml:space="preserve"> NUMPAGES </w:instrText>
    </w:r>
    <w:r w:rsidR="00213D37">
      <w:fldChar w:fldCharType="separate"/>
    </w:r>
    <w:r>
      <w:rPr>
        <w:noProof/>
      </w:rPr>
      <w:t>3</w:t>
    </w:r>
    <w:r w:rsidR="00213D3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37" w:rsidRDefault="00213D37" w:rsidP="00800424">
      <w:pPr>
        <w:spacing w:before="0" w:after="0"/>
      </w:pPr>
      <w:r>
        <w:separator/>
      </w:r>
    </w:p>
  </w:footnote>
  <w:footnote w:type="continuationSeparator" w:id="0">
    <w:p w:rsidR="00213D37" w:rsidRDefault="00213D37" w:rsidP="00800424">
      <w:pPr>
        <w:spacing w:before="0" w:after="0"/>
      </w:pPr>
      <w:r>
        <w:continuationSeparator/>
      </w:r>
    </w:p>
  </w:footnote>
  <w:footnote w:type="continuationNotice" w:id="1">
    <w:p w:rsidR="00213D37" w:rsidRDefault="00213D3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E75015" w:rsidRDefault="00DF7BF8" w:rsidP="000E200F">
    <w:pPr>
      <w:pStyle w:val="a8"/>
      <w:pBdr>
        <w:bottom w:val="single" w:sz="12" w:space="1" w:color="365F91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CF" w:rsidRDefault="00E015C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4D62E9" w:rsidRDefault="007842A1" w:rsidP="000E200F">
    <w:pPr>
      <w:pStyle w:val="af7"/>
      <w:pBdr>
        <w:bottom w:val="single" w:sz="12" w:space="1" w:color="365F91" w:themeColor="accent1" w:themeShade="BF"/>
      </w:pBdr>
    </w:pPr>
    <w:r>
      <w:t>А</w:t>
    </w:r>
    <w:r w:rsidR="00DF7BF8">
      <w:t>кционерное общество</w:t>
    </w:r>
    <w:r w:rsidR="00DF7BF8" w:rsidRPr="00551138">
      <w:t xml:space="preserve"> «</w:t>
    </w:r>
    <w:r w:rsidR="00DF7BF8">
      <w:t>Красноярское конструкторское бюро</w:t>
    </w:r>
    <w:r w:rsidR="00DF7BF8" w:rsidRPr="00551138">
      <w:t xml:space="preserve"> </w:t>
    </w:r>
    <w:r w:rsidR="00DF7BF8" w:rsidRPr="004D62E9">
      <w:t>«Искра»</w:t>
    </w:r>
  </w:p>
  <w:p w:rsidR="00DF7BF8" w:rsidRDefault="00DF7BF8" w:rsidP="000E200F">
    <w:pPr>
      <w:pStyle w:val="af7"/>
      <w:pBdr>
        <w:bottom w:val="single" w:sz="12" w:space="1" w:color="365F91" w:themeColor="accent1" w:themeShade="BF"/>
      </w:pBdr>
    </w:pPr>
    <w:r>
      <w:t>СИСТЕМА МЕНЕДЖМЕНТА КАЧЕСТВА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Default="00DF7BF8" w:rsidP="000E200F">
    <w:pPr>
      <w:pStyle w:val="afd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26768C">
      <w:rPr>
        <w:noProof/>
      </w:rPr>
      <w:t>2</w:t>
    </w:r>
    <w:r>
      <w:rPr>
        <w:noProof/>
      </w:rPr>
      <w:fldChar w:fldCharType="end"/>
    </w:r>
    <w:r w:rsidRPr="00CE09F2">
      <w:t xml:space="preserve"> из </w:t>
    </w:r>
    <w:r w:rsidR="00213D37">
      <w:fldChar w:fldCharType="begin"/>
    </w:r>
    <w:r w:rsidR="00213D37">
      <w:instrText xml:space="preserve"> NUMPAGES </w:instrText>
    </w:r>
    <w:r w:rsidR="00213D37">
      <w:fldChar w:fldCharType="separate"/>
    </w:r>
    <w:r w:rsidR="0026768C">
      <w:rPr>
        <w:noProof/>
      </w:rPr>
      <w:t>6</w:t>
    </w:r>
    <w:r w:rsidR="00213D37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A75A35" w:rsidRDefault="00DF7BF8" w:rsidP="000E200F">
    <w:pPr>
      <w:pStyle w:val="ae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26768C">
      <w:rPr>
        <w:noProof/>
      </w:rPr>
      <w:t>3</w:t>
    </w:r>
    <w:r>
      <w:rPr>
        <w:noProof/>
      </w:rPr>
      <w:fldChar w:fldCharType="end"/>
    </w:r>
    <w:r w:rsidRPr="00A75A35">
      <w:t xml:space="preserve"> из </w:t>
    </w:r>
    <w:r w:rsidR="00213D37">
      <w:fldChar w:fldCharType="begin"/>
    </w:r>
    <w:r w:rsidR="00213D37">
      <w:instrText xml:space="preserve"> NUMPAGES </w:instrText>
    </w:r>
    <w:r w:rsidR="00213D37">
      <w:fldChar w:fldCharType="separate"/>
    </w:r>
    <w:r w:rsidR="0026768C">
      <w:rPr>
        <w:noProof/>
      </w:rPr>
      <w:t>6</w:t>
    </w:r>
    <w:r w:rsidR="00213D37"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Default="00DF7BF8" w:rsidP="000E200F">
    <w:pPr>
      <w:pStyle w:val="ae"/>
    </w:pPr>
    <w:r>
      <w:t>ОАО «КБ «Искра»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2DD"/>
    <w:multiLevelType w:val="hybridMultilevel"/>
    <w:tmpl w:val="036468DC"/>
    <w:lvl w:ilvl="0" w:tplc="52645142">
      <w:start w:val="1"/>
      <w:numFmt w:val="bullet"/>
      <w:pStyle w:val="-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5DD6F5F"/>
    <w:multiLevelType w:val="multilevel"/>
    <w:tmpl w:val="C8946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9A30385"/>
    <w:multiLevelType w:val="multilevel"/>
    <w:tmpl w:val="93EEA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AB35BA3"/>
    <w:multiLevelType w:val="multilevel"/>
    <w:tmpl w:val="1CC63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4E0CEB"/>
    <w:multiLevelType w:val="hybridMultilevel"/>
    <w:tmpl w:val="05222698"/>
    <w:lvl w:ilvl="0" w:tplc="22941180">
      <w:start w:val="1"/>
      <w:numFmt w:val="bullet"/>
      <w:pStyle w:val="a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78060F8"/>
    <w:multiLevelType w:val="multilevel"/>
    <w:tmpl w:val="C8B207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6">
    <w:nsid w:val="755B7BAD"/>
    <w:multiLevelType w:val="multilevel"/>
    <w:tmpl w:val="31BC7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8A52A01"/>
    <w:multiLevelType w:val="multilevel"/>
    <w:tmpl w:val="CBA06208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0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7"/>
  </w:num>
  <w:num w:numId="9">
    <w:abstractNumId w:val="3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шенко Александр Федорович">
    <w15:presenceInfo w15:providerId="AD" w15:userId="S-1-5-21-515967899-1960408961-682003330-1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24"/>
    <w:rsid w:val="00013BC4"/>
    <w:rsid w:val="00014037"/>
    <w:rsid w:val="000353DA"/>
    <w:rsid w:val="000726F7"/>
    <w:rsid w:val="00084F0D"/>
    <w:rsid w:val="000E200F"/>
    <w:rsid w:val="000E718E"/>
    <w:rsid w:val="0012362C"/>
    <w:rsid w:val="0013090C"/>
    <w:rsid w:val="001A2EF1"/>
    <w:rsid w:val="001B0F1B"/>
    <w:rsid w:val="001C46CE"/>
    <w:rsid w:val="001C7AD1"/>
    <w:rsid w:val="001D446A"/>
    <w:rsid w:val="001E2FBF"/>
    <w:rsid w:val="00204D7D"/>
    <w:rsid w:val="00213D37"/>
    <w:rsid w:val="0023400C"/>
    <w:rsid w:val="00234D13"/>
    <w:rsid w:val="0024043A"/>
    <w:rsid w:val="00254B17"/>
    <w:rsid w:val="0026768C"/>
    <w:rsid w:val="00284A6A"/>
    <w:rsid w:val="00286900"/>
    <w:rsid w:val="002C7A38"/>
    <w:rsid w:val="002F0FA8"/>
    <w:rsid w:val="002F2783"/>
    <w:rsid w:val="002F61C2"/>
    <w:rsid w:val="0030101F"/>
    <w:rsid w:val="00366646"/>
    <w:rsid w:val="00380964"/>
    <w:rsid w:val="003909F5"/>
    <w:rsid w:val="003958BE"/>
    <w:rsid w:val="003A4892"/>
    <w:rsid w:val="004E24BD"/>
    <w:rsid w:val="0050227D"/>
    <w:rsid w:val="005030C1"/>
    <w:rsid w:val="00507C9F"/>
    <w:rsid w:val="00577577"/>
    <w:rsid w:val="0058593A"/>
    <w:rsid w:val="005B2850"/>
    <w:rsid w:val="006206B0"/>
    <w:rsid w:val="00633C46"/>
    <w:rsid w:val="00646BD8"/>
    <w:rsid w:val="00650AAB"/>
    <w:rsid w:val="00657C16"/>
    <w:rsid w:val="00672DE2"/>
    <w:rsid w:val="00680C8A"/>
    <w:rsid w:val="00697017"/>
    <w:rsid w:val="006B0142"/>
    <w:rsid w:val="006D4771"/>
    <w:rsid w:val="00715202"/>
    <w:rsid w:val="007224B0"/>
    <w:rsid w:val="00732861"/>
    <w:rsid w:val="00754780"/>
    <w:rsid w:val="007667F6"/>
    <w:rsid w:val="00770D4C"/>
    <w:rsid w:val="007842A1"/>
    <w:rsid w:val="00790CB2"/>
    <w:rsid w:val="007A6792"/>
    <w:rsid w:val="007C024E"/>
    <w:rsid w:val="007D445C"/>
    <w:rsid w:val="00800424"/>
    <w:rsid w:val="00851862"/>
    <w:rsid w:val="00892CD0"/>
    <w:rsid w:val="008956D7"/>
    <w:rsid w:val="008958BA"/>
    <w:rsid w:val="008A26B3"/>
    <w:rsid w:val="00910EAF"/>
    <w:rsid w:val="00965A36"/>
    <w:rsid w:val="009A592B"/>
    <w:rsid w:val="00A0145B"/>
    <w:rsid w:val="00A02C8C"/>
    <w:rsid w:val="00A05C66"/>
    <w:rsid w:val="00A36FF2"/>
    <w:rsid w:val="00A66523"/>
    <w:rsid w:val="00A70793"/>
    <w:rsid w:val="00A83D9E"/>
    <w:rsid w:val="00A95336"/>
    <w:rsid w:val="00AD20B0"/>
    <w:rsid w:val="00B7139E"/>
    <w:rsid w:val="00B97226"/>
    <w:rsid w:val="00BD5A7A"/>
    <w:rsid w:val="00BD6638"/>
    <w:rsid w:val="00BE6086"/>
    <w:rsid w:val="00BE730D"/>
    <w:rsid w:val="00C106BB"/>
    <w:rsid w:val="00C356EF"/>
    <w:rsid w:val="00C70C38"/>
    <w:rsid w:val="00CB48E9"/>
    <w:rsid w:val="00CC590B"/>
    <w:rsid w:val="00CE19D9"/>
    <w:rsid w:val="00D01694"/>
    <w:rsid w:val="00D026BB"/>
    <w:rsid w:val="00D66C03"/>
    <w:rsid w:val="00D67B48"/>
    <w:rsid w:val="00DF7BF8"/>
    <w:rsid w:val="00E015CF"/>
    <w:rsid w:val="00E02ADD"/>
    <w:rsid w:val="00E1398A"/>
    <w:rsid w:val="00E20D6D"/>
    <w:rsid w:val="00E85E71"/>
    <w:rsid w:val="00EA3CDD"/>
    <w:rsid w:val="00EB1D34"/>
    <w:rsid w:val="00ED1099"/>
    <w:rsid w:val="00EF1346"/>
    <w:rsid w:val="00F074AD"/>
    <w:rsid w:val="00F10F7C"/>
    <w:rsid w:val="00F73EBA"/>
    <w:rsid w:val="00F85D5E"/>
    <w:rsid w:val="00F9616C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0424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00424"/>
    <w:pPr>
      <w:keepNext/>
      <w:keepLines/>
      <w:numPr>
        <w:numId w:val="2"/>
      </w:numPr>
      <w:spacing w:before="100" w:beforeAutospacing="1"/>
      <w:ind w:left="567" w:hanging="567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1"/>
    <w:next w:val="111"/>
    <w:link w:val="20"/>
    <w:uiPriority w:val="9"/>
    <w:unhideWhenUsed/>
    <w:qFormat/>
    <w:rsid w:val="00800424"/>
    <w:pPr>
      <w:numPr>
        <w:ilvl w:val="1"/>
        <w:numId w:val="2"/>
      </w:numPr>
      <w:tabs>
        <w:tab w:val="center" w:pos="1134"/>
      </w:tabs>
      <w:spacing w:before="200"/>
      <w:outlineLvl w:val="1"/>
    </w:pPr>
    <w:rPr>
      <w:b/>
    </w:rPr>
  </w:style>
  <w:style w:type="paragraph" w:styleId="3">
    <w:name w:val="heading 3"/>
    <w:basedOn w:val="2"/>
    <w:next w:val="a1"/>
    <w:link w:val="30"/>
    <w:uiPriority w:val="9"/>
    <w:unhideWhenUsed/>
    <w:qFormat/>
    <w:rsid w:val="00800424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00424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2"/>
    <w:uiPriority w:val="99"/>
    <w:semiHidden/>
    <w:rsid w:val="00800424"/>
    <w:rPr>
      <w:color w:val="808080"/>
    </w:rPr>
  </w:style>
  <w:style w:type="paragraph" w:customStyle="1" w:styleId="a6">
    <w:name w:val="Версия документа"/>
    <w:basedOn w:val="a1"/>
    <w:link w:val="a7"/>
    <w:qFormat/>
    <w:rsid w:val="00800424"/>
    <w:pPr>
      <w:spacing w:before="0" w:after="0"/>
      <w:ind w:firstLine="0"/>
      <w:jc w:val="center"/>
    </w:pPr>
  </w:style>
  <w:style w:type="paragraph" w:styleId="a8">
    <w:name w:val="header"/>
    <w:basedOn w:val="a1"/>
    <w:link w:val="a9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сия документа Знак"/>
    <w:basedOn w:val="a2"/>
    <w:link w:val="a6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лонтитул нечентный нижний"/>
    <w:basedOn w:val="a1"/>
    <w:link w:val="ad"/>
    <w:qFormat/>
    <w:rsid w:val="00800424"/>
    <w:pPr>
      <w:pBdr>
        <w:top w:val="single" w:sz="4" w:space="1" w:color="auto"/>
      </w:pBdr>
      <w:spacing w:before="0" w:after="0"/>
      <w:ind w:firstLine="0"/>
      <w:jc w:val="right"/>
    </w:pPr>
    <w:rPr>
      <w:sz w:val="20"/>
      <w:szCs w:val="20"/>
    </w:rPr>
  </w:style>
  <w:style w:type="paragraph" w:customStyle="1" w:styleId="ae">
    <w:name w:val="Колонтитул нечетный верхний"/>
    <w:basedOn w:val="a6"/>
    <w:link w:val="af"/>
    <w:qFormat/>
    <w:rsid w:val="00800424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d">
    <w:name w:val="Колонтитул нечентный нижний Знак"/>
    <w:basedOn w:val="a2"/>
    <w:link w:val="ac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Колонтитул нечетный верхний Знак"/>
    <w:basedOn w:val="a7"/>
    <w:link w:val="ae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TOC Heading"/>
    <w:basedOn w:val="1"/>
    <w:next w:val="a1"/>
    <w:uiPriority w:val="39"/>
    <w:unhideWhenUsed/>
    <w:qFormat/>
    <w:rsid w:val="00800424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1"/>
    <w:next w:val="a1"/>
    <w:autoRedefine/>
    <w:uiPriority w:val="39"/>
    <w:unhideWhenUsed/>
    <w:qFormat/>
    <w:rsid w:val="00800424"/>
    <w:pPr>
      <w:tabs>
        <w:tab w:val="left" w:pos="480"/>
        <w:tab w:val="right" w:leader="dot" w:pos="962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qFormat/>
    <w:rsid w:val="00800424"/>
    <w:pPr>
      <w:tabs>
        <w:tab w:val="left" w:leader="dot" w:pos="-1843"/>
        <w:tab w:val="left" w:pos="1540"/>
        <w:tab w:val="right" w:leader="dot" w:pos="9628"/>
      </w:tabs>
      <w:spacing w:after="100"/>
      <w:ind w:left="238"/>
    </w:pPr>
  </w:style>
  <w:style w:type="character" w:styleId="af1">
    <w:name w:val="Hyperlink"/>
    <w:basedOn w:val="a2"/>
    <w:uiPriority w:val="99"/>
    <w:unhideWhenUsed/>
    <w:rsid w:val="00800424"/>
    <w:rPr>
      <w:noProof/>
      <w:color w:val="0000FF" w:themeColor="hyperlink"/>
      <w:u w:val="single"/>
    </w:rPr>
  </w:style>
  <w:style w:type="character" w:customStyle="1" w:styleId="af2">
    <w:name w:val="Текст таблицы Знак"/>
    <w:basedOn w:val="a2"/>
    <w:link w:val="af3"/>
    <w:locked/>
    <w:rsid w:val="00800424"/>
    <w:rPr>
      <w:rFonts w:ascii="Times New Roman" w:hAnsi="Times New Roman" w:cs="Arial"/>
      <w:sz w:val="20"/>
      <w:szCs w:val="24"/>
    </w:rPr>
  </w:style>
  <w:style w:type="paragraph" w:customStyle="1" w:styleId="af3">
    <w:name w:val="Текст таблицы"/>
    <w:basedOn w:val="a1"/>
    <w:link w:val="af2"/>
    <w:qFormat/>
    <w:rsid w:val="00800424"/>
    <w:pPr>
      <w:keepLines/>
      <w:spacing w:before="0" w:after="60"/>
      <w:ind w:firstLine="0"/>
      <w:contextualSpacing/>
    </w:pPr>
    <w:rPr>
      <w:rFonts w:eastAsiaTheme="minorHAnsi" w:cs="Arial"/>
      <w:sz w:val="20"/>
      <w:lang w:eastAsia="en-US"/>
    </w:rPr>
  </w:style>
  <w:style w:type="paragraph" w:customStyle="1" w:styleId="111">
    <w:name w:val="Уровень 1_1_1"/>
    <w:basedOn w:val="3"/>
    <w:link w:val="1110"/>
    <w:qFormat/>
    <w:rsid w:val="00800424"/>
    <w:pPr>
      <w:tabs>
        <w:tab w:val="center" w:pos="-3402"/>
      </w:tabs>
      <w:spacing w:before="120"/>
      <w:ind w:left="567" w:firstLine="0"/>
    </w:pPr>
  </w:style>
  <w:style w:type="paragraph" w:styleId="31">
    <w:name w:val="toc 3"/>
    <w:basedOn w:val="a1"/>
    <w:next w:val="a1"/>
    <w:autoRedefine/>
    <w:uiPriority w:val="39"/>
    <w:unhideWhenUsed/>
    <w:qFormat/>
    <w:rsid w:val="00800424"/>
    <w:pPr>
      <w:tabs>
        <w:tab w:val="clear" w:pos="-1843"/>
        <w:tab w:val="right" w:leader="dot" w:pos="9639"/>
      </w:tabs>
      <w:spacing w:after="100"/>
      <w:ind w:left="482"/>
    </w:pPr>
  </w:style>
  <w:style w:type="paragraph" w:customStyle="1" w:styleId="a0">
    <w:name w:val="Уровень а)"/>
    <w:basedOn w:val="11"/>
    <w:link w:val="af4"/>
    <w:qFormat/>
    <w:rsid w:val="00800424"/>
    <w:pPr>
      <w:numPr>
        <w:ilvl w:val="4"/>
      </w:numPr>
      <w:ind w:left="1701" w:hanging="425"/>
    </w:pPr>
  </w:style>
  <w:style w:type="paragraph" w:customStyle="1" w:styleId="11">
    <w:name w:val="Уровень 1_1"/>
    <w:basedOn w:val="a1"/>
    <w:qFormat/>
    <w:rsid w:val="00800424"/>
    <w:pPr>
      <w:numPr>
        <w:ilvl w:val="3"/>
        <w:numId w:val="2"/>
      </w:numPr>
      <w:tabs>
        <w:tab w:val="center" w:pos="993"/>
      </w:tabs>
    </w:pPr>
    <w:rPr>
      <w:rFonts w:eastAsiaTheme="minorHAnsi"/>
    </w:rPr>
  </w:style>
  <w:style w:type="character" w:styleId="af5">
    <w:name w:val="Emphasis"/>
    <w:basedOn w:val="a2"/>
    <w:uiPriority w:val="20"/>
    <w:qFormat/>
    <w:rsid w:val="00800424"/>
    <w:rPr>
      <w:b/>
      <w:iCs/>
    </w:rPr>
  </w:style>
  <w:style w:type="paragraph" w:customStyle="1" w:styleId="a">
    <w:name w:val="Маркеры"/>
    <w:basedOn w:val="a1"/>
    <w:link w:val="af6"/>
    <w:qFormat/>
    <w:rsid w:val="00800424"/>
    <w:pPr>
      <w:numPr>
        <w:numId w:val="1"/>
      </w:numPr>
      <w:tabs>
        <w:tab w:val="left" w:pos="993"/>
      </w:tabs>
      <w:ind w:left="993" w:hanging="426"/>
    </w:pPr>
  </w:style>
  <w:style w:type="character" w:customStyle="1" w:styleId="af6">
    <w:name w:val="Маркеры Знак"/>
    <w:basedOn w:val="a2"/>
    <w:link w:val="a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Шапка титула"/>
    <w:basedOn w:val="a1"/>
    <w:link w:val="af8"/>
    <w:qFormat/>
    <w:rsid w:val="00800424"/>
    <w:pPr>
      <w:pBdr>
        <w:bottom w:val="single" w:sz="4" w:space="1" w:color="365F91" w:themeColor="accent1" w:themeShade="BF"/>
      </w:pBdr>
      <w:ind w:firstLine="0"/>
      <w:jc w:val="center"/>
    </w:pPr>
  </w:style>
  <w:style w:type="paragraph" w:customStyle="1" w:styleId="af9">
    <w:name w:val="Низ титульного листа"/>
    <w:basedOn w:val="af7"/>
    <w:link w:val="afa"/>
    <w:qFormat/>
    <w:rsid w:val="00800424"/>
    <w:pPr>
      <w:pBdr>
        <w:top w:val="single" w:sz="4" w:space="1" w:color="365F91" w:themeColor="accent1" w:themeShade="BF"/>
        <w:bottom w:val="none" w:sz="0" w:space="0" w:color="auto"/>
      </w:pBdr>
    </w:pPr>
  </w:style>
  <w:style w:type="character" w:customStyle="1" w:styleId="af8">
    <w:name w:val="Шапка титула Знак"/>
    <w:basedOn w:val="a2"/>
    <w:link w:val="af7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з титульного листа Знак"/>
    <w:basedOn w:val="a7"/>
    <w:link w:val="af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Вид документа"/>
    <w:basedOn w:val="a1"/>
    <w:link w:val="afc"/>
    <w:qFormat/>
    <w:rsid w:val="00800424"/>
    <w:pPr>
      <w:ind w:firstLine="0"/>
      <w:jc w:val="center"/>
    </w:pPr>
    <w:rPr>
      <w:sz w:val="28"/>
    </w:rPr>
  </w:style>
  <w:style w:type="paragraph" w:customStyle="1" w:styleId="afd">
    <w:name w:val="Колонтитул четный верхний"/>
    <w:basedOn w:val="ae"/>
    <w:link w:val="afe"/>
    <w:qFormat/>
    <w:rsid w:val="00800424"/>
    <w:pPr>
      <w:jc w:val="left"/>
    </w:pPr>
  </w:style>
  <w:style w:type="character" w:customStyle="1" w:styleId="afc">
    <w:name w:val="Вид документа Знак"/>
    <w:basedOn w:val="a2"/>
    <w:link w:val="afb"/>
    <w:rsid w:val="00800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онтитул четный нижний"/>
    <w:basedOn w:val="ac"/>
    <w:link w:val="aff0"/>
    <w:qFormat/>
    <w:rsid w:val="00800424"/>
    <w:pPr>
      <w:jc w:val="left"/>
    </w:pPr>
  </w:style>
  <w:style w:type="character" w:customStyle="1" w:styleId="afe">
    <w:name w:val="Колонтитул четный верхний Знак"/>
    <w:basedOn w:val="af"/>
    <w:link w:val="afd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0">
    <w:name w:val="Колонтитул четный нижний Знак"/>
    <w:basedOn w:val="ad"/>
    <w:link w:val="aff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0">
    <w:name w:val="Уровень 1_1_1 Знак"/>
    <w:basedOn w:val="30"/>
    <w:link w:val="111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Уровень а) Знак"/>
    <w:basedOn w:val="a2"/>
    <w:link w:val="a0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документа"/>
    <w:basedOn w:val="a1"/>
    <w:link w:val="aff2"/>
    <w:qFormat/>
    <w:rsid w:val="00800424"/>
    <w:pPr>
      <w:ind w:firstLine="0"/>
      <w:jc w:val="center"/>
    </w:pPr>
    <w:rPr>
      <w:b/>
      <w:sz w:val="36"/>
      <w:szCs w:val="36"/>
    </w:rPr>
  </w:style>
  <w:style w:type="character" w:customStyle="1" w:styleId="aff2">
    <w:name w:val="Название документа Знак"/>
    <w:basedOn w:val="a2"/>
    <w:link w:val="aff1"/>
    <w:rsid w:val="008004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-">
    <w:name w:val="Уровень -"/>
    <w:basedOn w:val="a0"/>
    <w:link w:val="-0"/>
    <w:qFormat/>
    <w:rsid w:val="00800424"/>
    <w:pPr>
      <w:numPr>
        <w:ilvl w:val="0"/>
        <w:numId w:val="3"/>
      </w:numPr>
      <w:ind w:left="1985" w:hanging="284"/>
    </w:pPr>
  </w:style>
  <w:style w:type="character" w:customStyle="1" w:styleId="-0">
    <w:name w:val="Уровень - Знак"/>
    <w:basedOn w:val="af4"/>
    <w:link w:val="-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приложения"/>
    <w:basedOn w:val="a1"/>
    <w:link w:val="aff4"/>
    <w:qFormat/>
    <w:rsid w:val="00800424"/>
    <w:pPr>
      <w:spacing w:before="0" w:after="0"/>
      <w:jc w:val="right"/>
    </w:pPr>
  </w:style>
  <w:style w:type="character" w:customStyle="1" w:styleId="aff4">
    <w:name w:val="Заголовок приложения Знак"/>
    <w:basedOn w:val="a2"/>
    <w:link w:val="aff3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приложения 2"/>
    <w:basedOn w:val="a1"/>
    <w:link w:val="23"/>
    <w:qFormat/>
    <w:rsid w:val="00800424"/>
    <w:pPr>
      <w:jc w:val="center"/>
    </w:pPr>
    <w:rPr>
      <w:b/>
      <w:lang w:eastAsia="en-US"/>
    </w:rPr>
  </w:style>
  <w:style w:type="character" w:customStyle="1" w:styleId="23">
    <w:name w:val="Заголовок приложения 2 Знак"/>
    <w:basedOn w:val="a2"/>
    <w:link w:val="22"/>
    <w:rsid w:val="0080042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5">
    <w:name w:val="Название приложения"/>
    <w:basedOn w:val="a1"/>
    <w:link w:val="aff6"/>
    <w:qFormat/>
    <w:rsid w:val="00800424"/>
    <w:pPr>
      <w:spacing w:before="0" w:after="0"/>
      <w:ind w:firstLine="0"/>
      <w:jc w:val="center"/>
    </w:pPr>
    <w:rPr>
      <w:b/>
    </w:rPr>
  </w:style>
  <w:style w:type="character" w:customStyle="1" w:styleId="aff6">
    <w:name w:val="Название приложения Знак"/>
    <w:basedOn w:val="a2"/>
    <w:link w:val="aff5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7">
    <w:name w:val="Balloon Text"/>
    <w:basedOn w:val="a1"/>
    <w:link w:val="aff8"/>
    <w:uiPriority w:val="99"/>
    <w:semiHidden/>
    <w:unhideWhenUsed/>
    <w:rsid w:val="008004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800424"/>
    <w:rPr>
      <w:rFonts w:ascii="Tahoma" w:eastAsia="Times New Roman" w:hAnsi="Tahoma" w:cs="Tahoma"/>
      <w:sz w:val="16"/>
      <w:szCs w:val="16"/>
      <w:lang w:eastAsia="ru-RU"/>
    </w:rPr>
  </w:style>
  <w:style w:type="character" w:styleId="aff9">
    <w:name w:val="FollowedHyperlink"/>
    <w:basedOn w:val="a2"/>
    <w:uiPriority w:val="99"/>
    <w:semiHidden/>
    <w:unhideWhenUsed/>
    <w:rsid w:val="00BD6638"/>
    <w:rPr>
      <w:color w:val="800080" w:themeColor="followedHyperlink"/>
      <w:u w:val="single"/>
    </w:rPr>
  </w:style>
  <w:style w:type="table" w:styleId="affa">
    <w:name w:val="Table Grid"/>
    <w:basedOn w:val="a3"/>
    <w:uiPriority w:val="59"/>
    <w:rsid w:val="00851862"/>
    <w:pPr>
      <w:spacing w:after="0" w:line="240" w:lineRule="auto"/>
      <w:ind w:left="357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b">
    <w:name w:val="List Paragraph"/>
    <w:basedOn w:val="a1"/>
    <w:uiPriority w:val="34"/>
    <w:qFormat/>
    <w:rsid w:val="00204D7D"/>
    <w:pPr>
      <w:tabs>
        <w:tab w:val="clear" w:pos="-1843"/>
      </w:tabs>
      <w:spacing w:before="0"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c">
    <w:name w:val="annotation reference"/>
    <w:basedOn w:val="a2"/>
    <w:uiPriority w:val="99"/>
    <w:semiHidden/>
    <w:unhideWhenUsed/>
    <w:rsid w:val="00E1398A"/>
    <w:rPr>
      <w:sz w:val="16"/>
      <w:szCs w:val="16"/>
    </w:rPr>
  </w:style>
  <w:style w:type="paragraph" w:styleId="affd">
    <w:name w:val="annotation text"/>
    <w:basedOn w:val="a1"/>
    <w:link w:val="affe"/>
    <w:uiPriority w:val="99"/>
    <w:semiHidden/>
    <w:unhideWhenUsed/>
    <w:rsid w:val="00E1398A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uiPriority w:val="99"/>
    <w:semiHidden/>
    <w:rsid w:val="00E13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E1398A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E139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Revision"/>
    <w:hidden/>
    <w:uiPriority w:val="99"/>
    <w:semiHidden/>
    <w:rsid w:val="00E0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0424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00424"/>
    <w:pPr>
      <w:keepNext/>
      <w:keepLines/>
      <w:numPr>
        <w:numId w:val="2"/>
      </w:numPr>
      <w:spacing w:before="100" w:beforeAutospacing="1"/>
      <w:ind w:left="567" w:hanging="567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1"/>
    <w:next w:val="111"/>
    <w:link w:val="20"/>
    <w:uiPriority w:val="9"/>
    <w:unhideWhenUsed/>
    <w:qFormat/>
    <w:rsid w:val="00800424"/>
    <w:pPr>
      <w:numPr>
        <w:ilvl w:val="1"/>
        <w:numId w:val="2"/>
      </w:numPr>
      <w:tabs>
        <w:tab w:val="center" w:pos="1134"/>
      </w:tabs>
      <w:spacing w:before="200"/>
      <w:outlineLvl w:val="1"/>
    </w:pPr>
    <w:rPr>
      <w:b/>
    </w:rPr>
  </w:style>
  <w:style w:type="paragraph" w:styleId="3">
    <w:name w:val="heading 3"/>
    <w:basedOn w:val="2"/>
    <w:next w:val="a1"/>
    <w:link w:val="30"/>
    <w:uiPriority w:val="9"/>
    <w:unhideWhenUsed/>
    <w:qFormat/>
    <w:rsid w:val="00800424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00424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2"/>
    <w:uiPriority w:val="99"/>
    <w:semiHidden/>
    <w:rsid w:val="00800424"/>
    <w:rPr>
      <w:color w:val="808080"/>
    </w:rPr>
  </w:style>
  <w:style w:type="paragraph" w:customStyle="1" w:styleId="a6">
    <w:name w:val="Версия документа"/>
    <w:basedOn w:val="a1"/>
    <w:link w:val="a7"/>
    <w:qFormat/>
    <w:rsid w:val="00800424"/>
    <w:pPr>
      <w:spacing w:before="0" w:after="0"/>
      <w:ind w:firstLine="0"/>
      <w:jc w:val="center"/>
    </w:pPr>
  </w:style>
  <w:style w:type="paragraph" w:styleId="a8">
    <w:name w:val="header"/>
    <w:basedOn w:val="a1"/>
    <w:link w:val="a9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сия документа Знак"/>
    <w:basedOn w:val="a2"/>
    <w:link w:val="a6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лонтитул нечентный нижний"/>
    <w:basedOn w:val="a1"/>
    <w:link w:val="ad"/>
    <w:qFormat/>
    <w:rsid w:val="00800424"/>
    <w:pPr>
      <w:pBdr>
        <w:top w:val="single" w:sz="4" w:space="1" w:color="auto"/>
      </w:pBdr>
      <w:spacing w:before="0" w:after="0"/>
      <w:ind w:firstLine="0"/>
      <w:jc w:val="right"/>
    </w:pPr>
    <w:rPr>
      <w:sz w:val="20"/>
      <w:szCs w:val="20"/>
    </w:rPr>
  </w:style>
  <w:style w:type="paragraph" w:customStyle="1" w:styleId="ae">
    <w:name w:val="Колонтитул нечетный верхний"/>
    <w:basedOn w:val="a6"/>
    <w:link w:val="af"/>
    <w:qFormat/>
    <w:rsid w:val="00800424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d">
    <w:name w:val="Колонтитул нечентный нижний Знак"/>
    <w:basedOn w:val="a2"/>
    <w:link w:val="ac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Колонтитул нечетный верхний Знак"/>
    <w:basedOn w:val="a7"/>
    <w:link w:val="ae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TOC Heading"/>
    <w:basedOn w:val="1"/>
    <w:next w:val="a1"/>
    <w:uiPriority w:val="39"/>
    <w:unhideWhenUsed/>
    <w:qFormat/>
    <w:rsid w:val="00800424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1"/>
    <w:next w:val="a1"/>
    <w:autoRedefine/>
    <w:uiPriority w:val="39"/>
    <w:unhideWhenUsed/>
    <w:qFormat/>
    <w:rsid w:val="00800424"/>
    <w:pPr>
      <w:tabs>
        <w:tab w:val="left" w:pos="480"/>
        <w:tab w:val="right" w:leader="dot" w:pos="962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qFormat/>
    <w:rsid w:val="00800424"/>
    <w:pPr>
      <w:tabs>
        <w:tab w:val="left" w:leader="dot" w:pos="-1843"/>
        <w:tab w:val="left" w:pos="1540"/>
        <w:tab w:val="right" w:leader="dot" w:pos="9628"/>
      </w:tabs>
      <w:spacing w:after="100"/>
      <w:ind w:left="238"/>
    </w:pPr>
  </w:style>
  <w:style w:type="character" w:styleId="af1">
    <w:name w:val="Hyperlink"/>
    <w:basedOn w:val="a2"/>
    <w:uiPriority w:val="99"/>
    <w:unhideWhenUsed/>
    <w:rsid w:val="00800424"/>
    <w:rPr>
      <w:noProof/>
      <w:color w:val="0000FF" w:themeColor="hyperlink"/>
      <w:u w:val="single"/>
    </w:rPr>
  </w:style>
  <w:style w:type="character" w:customStyle="1" w:styleId="af2">
    <w:name w:val="Текст таблицы Знак"/>
    <w:basedOn w:val="a2"/>
    <w:link w:val="af3"/>
    <w:locked/>
    <w:rsid w:val="00800424"/>
    <w:rPr>
      <w:rFonts w:ascii="Times New Roman" w:hAnsi="Times New Roman" w:cs="Arial"/>
      <w:sz w:val="20"/>
      <w:szCs w:val="24"/>
    </w:rPr>
  </w:style>
  <w:style w:type="paragraph" w:customStyle="1" w:styleId="af3">
    <w:name w:val="Текст таблицы"/>
    <w:basedOn w:val="a1"/>
    <w:link w:val="af2"/>
    <w:qFormat/>
    <w:rsid w:val="00800424"/>
    <w:pPr>
      <w:keepLines/>
      <w:spacing w:before="0" w:after="60"/>
      <w:ind w:firstLine="0"/>
      <w:contextualSpacing/>
    </w:pPr>
    <w:rPr>
      <w:rFonts w:eastAsiaTheme="minorHAnsi" w:cs="Arial"/>
      <w:sz w:val="20"/>
      <w:lang w:eastAsia="en-US"/>
    </w:rPr>
  </w:style>
  <w:style w:type="paragraph" w:customStyle="1" w:styleId="111">
    <w:name w:val="Уровень 1_1_1"/>
    <w:basedOn w:val="3"/>
    <w:link w:val="1110"/>
    <w:qFormat/>
    <w:rsid w:val="00800424"/>
    <w:pPr>
      <w:tabs>
        <w:tab w:val="center" w:pos="-3402"/>
      </w:tabs>
      <w:spacing w:before="120"/>
      <w:ind w:left="567" w:firstLine="0"/>
    </w:pPr>
  </w:style>
  <w:style w:type="paragraph" w:styleId="31">
    <w:name w:val="toc 3"/>
    <w:basedOn w:val="a1"/>
    <w:next w:val="a1"/>
    <w:autoRedefine/>
    <w:uiPriority w:val="39"/>
    <w:unhideWhenUsed/>
    <w:qFormat/>
    <w:rsid w:val="00800424"/>
    <w:pPr>
      <w:tabs>
        <w:tab w:val="clear" w:pos="-1843"/>
        <w:tab w:val="right" w:leader="dot" w:pos="9639"/>
      </w:tabs>
      <w:spacing w:after="100"/>
      <w:ind w:left="482"/>
    </w:pPr>
  </w:style>
  <w:style w:type="paragraph" w:customStyle="1" w:styleId="a0">
    <w:name w:val="Уровень а)"/>
    <w:basedOn w:val="11"/>
    <w:link w:val="af4"/>
    <w:qFormat/>
    <w:rsid w:val="00800424"/>
    <w:pPr>
      <w:numPr>
        <w:ilvl w:val="4"/>
      </w:numPr>
      <w:ind w:left="1701" w:hanging="425"/>
    </w:pPr>
  </w:style>
  <w:style w:type="paragraph" w:customStyle="1" w:styleId="11">
    <w:name w:val="Уровень 1_1"/>
    <w:basedOn w:val="a1"/>
    <w:qFormat/>
    <w:rsid w:val="00800424"/>
    <w:pPr>
      <w:numPr>
        <w:ilvl w:val="3"/>
        <w:numId w:val="2"/>
      </w:numPr>
      <w:tabs>
        <w:tab w:val="center" w:pos="993"/>
      </w:tabs>
    </w:pPr>
    <w:rPr>
      <w:rFonts w:eastAsiaTheme="minorHAnsi"/>
    </w:rPr>
  </w:style>
  <w:style w:type="character" w:styleId="af5">
    <w:name w:val="Emphasis"/>
    <w:basedOn w:val="a2"/>
    <w:uiPriority w:val="20"/>
    <w:qFormat/>
    <w:rsid w:val="00800424"/>
    <w:rPr>
      <w:b/>
      <w:iCs/>
    </w:rPr>
  </w:style>
  <w:style w:type="paragraph" w:customStyle="1" w:styleId="a">
    <w:name w:val="Маркеры"/>
    <w:basedOn w:val="a1"/>
    <w:link w:val="af6"/>
    <w:qFormat/>
    <w:rsid w:val="00800424"/>
    <w:pPr>
      <w:numPr>
        <w:numId w:val="1"/>
      </w:numPr>
      <w:tabs>
        <w:tab w:val="left" w:pos="993"/>
      </w:tabs>
      <w:ind w:left="993" w:hanging="426"/>
    </w:pPr>
  </w:style>
  <w:style w:type="character" w:customStyle="1" w:styleId="af6">
    <w:name w:val="Маркеры Знак"/>
    <w:basedOn w:val="a2"/>
    <w:link w:val="a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Шапка титула"/>
    <w:basedOn w:val="a1"/>
    <w:link w:val="af8"/>
    <w:qFormat/>
    <w:rsid w:val="00800424"/>
    <w:pPr>
      <w:pBdr>
        <w:bottom w:val="single" w:sz="4" w:space="1" w:color="365F91" w:themeColor="accent1" w:themeShade="BF"/>
      </w:pBdr>
      <w:ind w:firstLine="0"/>
      <w:jc w:val="center"/>
    </w:pPr>
  </w:style>
  <w:style w:type="paragraph" w:customStyle="1" w:styleId="af9">
    <w:name w:val="Низ титульного листа"/>
    <w:basedOn w:val="af7"/>
    <w:link w:val="afa"/>
    <w:qFormat/>
    <w:rsid w:val="00800424"/>
    <w:pPr>
      <w:pBdr>
        <w:top w:val="single" w:sz="4" w:space="1" w:color="365F91" w:themeColor="accent1" w:themeShade="BF"/>
        <w:bottom w:val="none" w:sz="0" w:space="0" w:color="auto"/>
      </w:pBdr>
    </w:pPr>
  </w:style>
  <w:style w:type="character" w:customStyle="1" w:styleId="af8">
    <w:name w:val="Шапка титула Знак"/>
    <w:basedOn w:val="a2"/>
    <w:link w:val="af7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з титульного листа Знак"/>
    <w:basedOn w:val="a7"/>
    <w:link w:val="af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Вид документа"/>
    <w:basedOn w:val="a1"/>
    <w:link w:val="afc"/>
    <w:qFormat/>
    <w:rsid w:val="00800424"/>
    <w:pPr>
      <w:ind w:firstLine="0"/>
      <w:jc w:val="center"/>
    </w:pPr>
    <w:rPr>
      <w:sz w:val="28"/>
    </w:rPr>
  </w:style>
  <w:style w:type="paragraph" w:customStyle="1" w:styleId="afd">
    <w:name w:val="Колонтитул четный верхний"/>
    <w:basedOn w:val="ae"/>
    <w:link w:val="afe"/>
    <w:qFormat/>
    <w:rsid w:val="00800424"/>
    <w:pPr>
      <w:jc w:val="left"/>
    </w:pPr>
  </w:style>
  <w:style w:type="character" w:customStyle="1" w:styleId="afc">
    <w:name w:val="Вид документа Знак"/>
    <w:basedOn w:val="a2"/>
    <w:link w:val="afb"/>
    <w:rsid w:val="00800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онтитул четный нижний"/>
    <w:basedOn w:val="ac"/>
    <w:link w:val="aff0"/>
    <w:qFormat/>
    <w:rsid w:val="00800424"/>
    <w:pPr>
      <w:jc w:val="left"/>
    </w:pPr>
  </w:style>
  <w:style w:type="character" w:customStyle="1" w:styleId="afe">
    <w:name w:val="Колонтитул четный верхний Знак"/>
    <w:basedOn w:val="af"/>
    <w:link w:val="afd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0">
    <w:name w:val="Колонтитул четный нижний Знак"/>
    <w:basedOn w:val="ad"/>
    <w:link w:val="aff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0">
    <w:name w:val="Уровень 1_1_1 Знак"/>
    <w:basedOn w:val="30"/>
    <w:link w:val="111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Уровень а) Знак"/>
    <w:basedOn w:val="a2"/>
    <w:link w:val="a0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документа"/>
    <w:basedOn w:val="a1"/>
    <w:link w:val="aff2"/>
    <w:qFormat/>
    <w:rsid w:val="00800424"/>
    <w:pPr>
      <w:ind w:firstLine="0"/>
      <w:jc w:val="center"/>
    </w:pPr>
    <w:rPr>
      <w:b/>
      <w:sz w:val="36"/>
      <w:szCs w:val="36"/>
    </w:rPr>
  </w:style>
  <w:style w:type="character" w:customStyle="1" w:styleId="aff2">
    <w:name w:val="Название документа Знак"/>
    <w:basedOn w:val="a2"/>
    <w:link w:val="aff1"/>
    <w:rsid w:val="008004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-">
    <w:name w:val="Уровень -"/>
    <w:basedOn w:val="a0"/>
    <w:link w:val="-0"/>
    <w:qFormat/>
    <w:rsid w:val="00800424"/>
    <w:pPr>
      <w:numPr>
        <w:ilvl w:val="0"/>
        <w:numId w:val="3"/>
      </w:numPr>
      <w:ind w:left="1985" w:hanging="284"/>
    </w:pPr>
  </w:style>
  <w:style w:type="character" w:customStyle="1" w:styleId="-0">
    <w:name w:val="Уровень - Знак"/>
    <w:basedOn w:val="af4"/>
    <w:link w:val="-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приложения"/>
    <w:basedOn w:val="a1"/>
    <w:link w:val="aff4"/>
    <w:qFormat/>
    <w:rsid w:val="00800424"/>
    <w:pPr>
      <w:spacing w:before="0" w:after="0"/>
      <w:jc w:val="right"/>
    </w:pPr>
  </w:style>
  <w:style w:type="character" w:customStyle="1" w:styleId="aff4">
    <w:name w:val="Заголовок приложения Знак"/>
    <w:basedOn w:val="a2"/>
    <w:link w:val="aff3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приложения 2"/>
    <w:basedOn w:val="a1"/>
    <w:link w:val="23"/>
    <w:qFormat/>
    <w:rsid w:val="00800424"/>
    <w:pPr>
      <w:jc w:val="center"/>
    </w:pPr>
    <w:rPr>
      <w:b/>
      <w:lang w:eastAsia="en-US"/>
    </w:rPr>
  </w:style>
  <w:style w:type="character" w:customStyle="1" w:styleId="23">
    <w:name w:val="Заголовок приложения 2 Знак"/>
    <w:basedOn w:val="a2"/>
    <w:link w:val="22"/>
    <w:rsid w:val="0080042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5">
    <w:name w:val="Название приложения"/>
    <w:basedOn w:val="a1"/>
    <w:link w:val="aff6"/>
    <w:qFormat/>
    <w:rsid w:val="00800424"/>
    <w:pPr>
      <w:spacing w:before="0" w:after="0"/>
      <w:ind w:firstLine="0"/>
      <w:jc w:val="center"/>
    </w:pPr>
    <w:rPr>
      <w:b/>
    </w:rPr>
  </w:style>
  <w:style w:type="character" w:customStyle="1" w:styleId="aff6">
    <w:name w:val="Название приложения Знак"/>
    <w:basedOn w:val="a2"/>
    <w:link w:val="aff5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7">
    <w:name w:val="Balloon Text"/>
    <w:basedOn w:val="a1"/>
    <w:link w:val="aff8"/>
    <w:uiPriority w:val="99"/>
    <w:semiHidden/>
    <w:unhideWhenUsed/>
    <w:rsid w:val="008004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800424"/>
    <w:rPr>
      <w:rFonts w:ascii="Tahoma" w:eastAsia="Times New Roman" w:hAnsi="Tahoma" w:cs="Tahoma"/>
      <w:sz w:val="16"/>
      <w:szCs w:val="16"/>
      <w:lang w:eastAsia="ru-RU"/>
    </w:rPr>
  </w:style>
  <w:style w:type="character" w:styleId="aff9">
    <w:name w:val="FollowedHyperlink"/>
    <w:basedOn w:val="a2"/>
    <w:uiPriority w:val="99"/>
    <w:semiHidden/>
    <w:unhideWhenUsed/>
    <w:rsid w:val="00BD6638"/>
    <w:rPr>
      <w:color w:val="800080" w:themeColor="followedHyperlink"/>
      <w:u w:val="single"/>
    </w:rPr>
  </w:style>
  <w:style w:type="table" w:styleId="affa">
    <w:name w:val="Table Grid"/>
    <w:basedOn w:val="a3"/>
    <w:uiPriority w:val="59"/>
    <w:rsid w:val="00851862"/>
    <w:pPr>
      <w:spacing w:after="0" w:line="240" w:lineRule="auto"/>
      <w:ind w:left="357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b">
    <w:name w:val="List Paragraph"/>
    <w:basedOn w:val="a1"/>
    <w:uiPriority w:val="34"/>
    <w:qFormat/>
    <w:rsid w:val="00204D7D"/>
    <w:pPr>
      <w:tabs>
        <w:tab w:val="clear" w:pos="-1843"/>
      </w:tabs>
      <w:spacing w:before="0"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c">
    <w:name w:val="annotation reference"/>
    <w:basedOn w:val="a2"/>
    <w:uiPriority w:val="99"/>
    <w:semiHidden/>
    <w:unhideWhenUsed/>
    <w:rsid w:val="00E1398A"/>
    <w:rPr>
      <w:sz w:val="16"/>
      <w:szCs w:val="16"/>
    </w:rPr>
  </w:style>
  <w:style w:type="paragraph" w:styleId="affd">
    <w:name w:val="annotation text"/>
    <w:basedOn w:val="a1"/>
    <w:link w:val="affe"/>
    <w:uiPriority w:val="99"/>
    <w:semiHidden/>
    <w:unhideWhenUsed/>
    <w:rsid w:val="00E1398A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uiPriority w:val="99"/>
    <w:semiHidden/>
    <w:rsid w:val="00E13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E1398A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E139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Revision"/>
    <w:hidden/>
    <w:uiPriority w:val="99"/>
    <w:semiHidden/>
    <w:rsid w:val="00E0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fo@iskrakb.ru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33F8-762B-446E-98A9-9740EB04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Специальное предложение для АЗС</vt:lpstr>
    </vt:vector>
  </TitlesOfParts>
  <Company>ОАО "КБ" Искра"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Специальное предложение для АЗС</dc:title>
  <dc:creator>Соболь Александр Степанович</dc:creator>
  <dc:description>1.0</dc:description>
  <cp:lastModifiedBy>Автономов Владимир Олегович</cp:lastModifiedBy>
  <cp:revision>5</cp:revision>
  <dcterms:created xsi:type="dcterms:W3CDTF">2016-10-25T02:32:00Z</dcterms:created>
  <dcterms:modified xsi:type="dcterms:W3CDTF">2016-10-25T07:41:00Z</dcterms:modified>
</cp:coreProperties>
</file>